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6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МИНИСТЕРСТВО ПРОСВЕЩЕНИЯ РОССИЙСКОЙ ФЕДЕРАЦИИ</w:t>
      </w:r>
    </w:p>
    <w:p>
      <w:pPr>
        <w:pStyle w:val="Normal"/>
        <w:spacing w:lineRule="auto" w:line="256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Департамент образования Ярославской области</w:t>
      </w:r>
    </w:p>
    <w:p>
      <w:pPr>
        <w:pStyle w:val="Normal"/>
        <w:spacing w:lineRule="auto" w:line="256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Отдел образования  и воспитания администрации Борисоглебского МР</w:t>
      </w:r>
    </w:p>
    <w:p>
      <w:pPr>
        <w:pStyle w:val="Normal"/>
        <w:spacing w:lineRule="auto" w:line="256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МОУ Краснооктябрьская школа</w:t>
      </w:r>
    </w:p>
    <w:p>
      <w:pPr>
        <w:pStyle w:val="Normal"/>
        <w:spacing w:lineRule="auto" w:line="256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spacing w:lineRule="auto" w:line="256"/>
        <w:ind w:left="0" w:right="0" w:hanging="0"/>
        <w:jc w:val="right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spacing w:lineRule="auto" w:line="256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  <w:b/>
        </w:rPr>
        <w:t xml:space="preserve">                                                                                           </w:t>
      </w:r>
      <w:r>
        <w:rPr>
          <w:rFonts w:ascii="Tempora LGC Uni" w:hAnsi="Tempora LGC Uni"/>
          <w:b w:val="false"/>
          <w:bCs w:val="false"/>
        </w:rPr>
        <w:t xml:space="preserve">   </w:t>
      </w:r>
      <w:r>
        <w:rPr>
          <w:rFonts w:ascii="Tempora LGC Uni" w:hAnsi="Tempora LGC Uni"/>
          <w:b w:val="false"/>
          <w:bCs w:val="false"/>
        </w:rPr>
        <w:t>УТВЕРЖДЕНО</w:t>
      </w:r>
    </w:p>
    <w:p>
      <w:pPr>
        <w:pStyle w:val="Normal"/>
        <w:widowControl w:val="false"/>
        <w:spacing w:lineRule="auto" w:line="256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</w:t>
      </w:r>
      <w:r>
        <w:rPr>
          <w:rFonts w:ascii="Tempora LGC Uni" w:hAnsi="Tempora LGC Uni"/>
        </w:rPr>
        <w:t xml:space="preserve">Директор   </w:t>
      </w:r>
    </w:p>
    <w:p>
      <w:pPr>
        <w:pStyle w:val="Normal"/>
        <w:widowControl w:val="false"/>
        <w:spacing w:lineRule="auto" w:line="256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spacing w:lineRule="auto" w:line="256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</w:t>
      </w:r>
      <w:r>
        <w:rPr>
          <w:rFonts w:ascii="Tempora LGC Uni" w:hAnsi="Tempora LGC Uni"/>
        </w:rPr>
        <w:t>______________________________</w:t>
        <w:tab/>
      </w:r>
    </w:p>
    <w:p>
      <w:pPr>
        <w:pStyle w:val="Normal"/>
        <w:widowControl w:val="false"/>
        <w:spacing w:lineRule="auto" w:line="256"/>
        <w:ind w:left="637" w:right="0" w:hanging="0"/>
        <w:jc w:val="right"/>
        <w:rPr>
          <w:rFonts w:ascii="Tempora LGC Uni" w:hAnsi="Tempora LGC Uni"/>
        </w:rPr>
      </w:pPr>
      <w:r>
        <w:rPr>
          <w:rFonts w:ascii="Tempora LGC Uni" w:hAnsi="Tempora LGC Uni"/>
          <w:u w:val="single"/>
        </w:rPr>
        <w:t>Спехова А.А.</w:t>
      </w:r>
      <w:r>
        <w:rPr>
          <w:rFonts w:ascii="Tempora LGC Uni" w:hAnsi="Tempora LGC Uni"/>
          <w:vertAlign w:val="superscript"/>
        </w:rPr>
        <w:t xml:space="preserve">                                                  </w:t>
      </w:r>
    </w:p>
    <w:p>
      <w:pPr>
        <w:pStyle w:val="Normal"/>
        <w:widowControl w:val="false"/>
        <w:spacing w:lineRule="auto" w:line="256"/>
        <w:ind w:left="637" w:right="0" w:hanging="0"/>
        <w:rPr>
          <w:rFonts w:ascii="Tempora LGC Uni" w:hAnsi="Tempora LGC Uni"/>
        </w:rPr>
      </w:pPr>
      <w:r>
        <w:rPr>
          <w:rFonts w:ascii="Tempora LGC Uni" w:hAnsi="Tempora LGC Uni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empora LGC Uni" w:hAnsi="Tempora LGC Uni"/>
        </w:rPr>
        <w:t>Приказ  № 34</w:t>
      </w:r>
    </w:p>
    <w:p>
      <w:pPr>
        <w:pStyle w:val="Normal"/>
        <w:widowControl w:val="false"/>
        <w:spacing w:lineRule="auto" w:line="256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 </w:t>
      </w:r>
      <w:r>
        <w:rPr>
          <w:rFonts w:ascii="Tempora LGC Uni" w:hAnsi="Tempora LGC Uni"/>
        </w:rPr>
        <w:t>от «31» августа 2023 г.</w:t>
      </w:r>
    </w:p>
    <w:p>
      <w:pPr>
        <w:pStyle w:val="Normal"/>
        <w:spacing w:lineRule="auto" w:line="256"/>
        <w:rPr>
          <w:rFonts w:ascii="Tempora LGC Uni" w:hAnsi="Tempora LGC Uni"/>
          <w:sz w:val="32"/>
          <w:szCs w:val="32"/>
        </w:rPr>
      </w:pPr>
      <w:r>
        <w:rPr>
          <w:rFonts w:ascii="Tempora LGC Uni" w:hAnsi="Tempora LGC Uni"/>
          <w:sz w:val="32"/>
          <w:szCs w:val="32"/>
        </w:rPr>
      </w:r>
    </w:p>
    <w:p>
      <w:pPr>
        <w:pStyle w:val="Normal"/>
        <w:spacing w:lineRule="auto" w:line="256"/>
        <w:jc w:val="center"/>
        <w:rPr>
          <w:b/>
          <w:b/>
          <w:sz w:val="32"/>
          <w:szCs w:val="32"/>
        </w:rPr>
      </w:pPr>
      <w:r>
        <w:rPr>
          <w:rFonts w:ascii="Tempora LGC Uni" w:hAnsi="Tempora LGC Uni"/>
          <w:b/>
          <w:sz w:val="32"/>
          <w:szCs w:val="32"/>
        </w:rPr>
        <w:t>РАБОЧАЯ ПРОГРАММА</w:t>
      </w:r>
    </w:p>
    <w:p>
      <w:pPr>
        <w:pStyle w:val="Normal"/>
        <w:spacing w:lineRule="auto" w:line="256"/>
        <w:jc w:val="center"/>
        <w:rPr>
          <w:b/>
          <w:b/>
          <w:sz w:val="32"/>
          <w:szCs w:val="32"/>
        </w:rPr>
      </w:pPr>
      <w:r>
        <w:rPr>
          <w:rFonts w:ascii="Tempora LGC Uni" w:hAnsi="Tempora LGC Uni"/>
          <w:b/>
          <w:sz w:val="32"/>
          <w:szCs w:val="32"/>
        </w:rPr>
        <w:t>(ID                              )</w:t>
      </w:r>
    </w:p>
    <w:p>
      <w:pPr>
        <w:pStyle w:val="Normal"/>
        <w:spacing w:lineRule="auto" w:line="256"/>
        <w:jc w:val="center"/>
        <w:rPr>
          <w:rFonts w:ascii="Tempora LGC Uni" w:hAnsi="Tempora LGC Uni"/>
        </w:rPr>
      </w:pPr>
      <w:r>
        <w:rPr>
          <w:rFonts w:ascii="Tempora LGC Uni" w:hAnsi="Tempora LGC Uni"/>
          <w:b/>
          <w:sz w:val="32"/>
          <w:szCs w:val="32"/>
        </w:rPr>
        <w:t xml:space="preserve"> </w:t>
      </w:r>
      <w:r>
        <w:rPr>
          <w:rFonts w:ascii="Tempora LGC Uni" w:hAnsi="Tempora LGC Uni"/>
          <w:b/>
          <w:sz w:val="32"/>
          <w:szCs w:val="32"/>
        </w:rPr>
        <w:t>учебного предмета «</w:t>
      </w:r>
      <w:r>
        <w:rPr>
          <w:rFonts w:ascii="Tempora LGC Uni" w:hAnsi="Tempora LGC Uni"/>
          <w:b/>
          <w:sz w:val="32"/>
          <w:szCs w:val="32"/>
        </w:rPr>
        <w:t>Технология</w:t>
      </w:r>
      <w:r>
        <w:rPr>
          <w:rFonts w:ascii="Tempora LGC Uni" w:hAnsi="Tempora LGC Uni"/>
          <w:b/>
          <w:sz w:val="32"/>
          <w:szCs w:val="32"/>
        </w:rPr>
        <w:t>»</w:t>
      </w:r>
    </w:p>
    <w:p>
      <w:pPr>
        <w:pStyle w:val="Normal"/>
        <w:spacing w:lineRule="auto" w:line="256"/>
        <w:jc w:val="center"/>
        <w:rPr>
          <w:rFonts w:ascii="Tempora LGC Uni" w:hAnsi="Tempora LGC Uni"/>
        </w:rPr>
      </w:pPr>
      <w:r>
        <w:rPr>
          <w:rFonts w:ascii="Tempora LGC Uni" w:hAnsi="Tempora LGC Uni"/>
          <w:b/>
          <w:sz w:val="32"/>
          <w:szCs w:val="32"/>
        </w:rPr>
        <w:t xml:space="preserve">для обучающихся </w:t>
      </w:r>
      <w:r>
        <w:rPr>
          <w:rFonts w:ascii="Tempora LGC Uni" w:hAnsi="Tempora LGC Uni"/>
          <w:b/>
          <w:sz w:val="32"/>
          <w:szCs w:val="32"/>
        </w:rPr>
        <w:t>5</w:t>
      </w:r>
      <w:r>
        <w:rPr>
          <w:rFonts w:ascii="Tempora LGC Uni" w:hAnsi="Tempora LGC Uni"/>
          <w:b/>
          <w:sz w:val="32"/>
          <w:szCs w:val="32"/>
        </w:rPr>
        <w:t>-</w:t>
      </w:r>
      <w:r>
        <w:rPr>
          <w:rFonts w:ascii="Tempora LGC Uni" w:hAnsi="Tempora LGC Uni"/>
          <w:b/>
          <w:sz w:val="32"/>
          <w:szCs w:val="32"/>
        </w:rPr>
        <w:t>9</w:t>
      </w:r>
      <w:r>
        <w:rPr>
          <w:rFonts w:ascii="Tempora LGC Uni" w:hAnsi="Tempora LGC Uni"/>
          <w:b/>
          <w:sz w:val="32"/>
          <w:szCs w:val="32"/>
        </w:rPr>
        <w:t xml:space="preserve"> классов</w:t>
      </w:r>
    </w:p>
    <w:p>
      <w:pPr>
        <w:pStyle w:val="Normal"/>
        <w:spacing w:lineRule="auto" w:line="25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56"/>
        <w:jc w:val="center"/>
        <w:rPr>
          <w:rFonts w:ascii="Times New Roman" w:hAnsi="Times New Roman" w:eastAsia="Times New Roman" w:cs="Times New Roman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highlight w:val="yellow"/>
          <w:lang w:eastAsia="ru-RU"/>
        </w:rPr>
      </w:r>
    </w:p>
    <w:p>
      <w:pPr>
        <w:pStyle w:val="Normal"/>
        <w:spacing w:lineRule="auto" w:line="256"/>
        <w:ind w:left="612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  <w:t>п. Красный Октябрь 2023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Планируемые результаты изучения информатики: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курса предполагает достижение выпускниками 9 классов следующих личностных, метапредметных и предметных результатов.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Личностные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познавательные интересы и творческая активность в области предметной технологической деятельности;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желание учиться и трудиться на производстве для удовлетворения текущих и перспективных потребностей;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трудолюбие и ответственность за качество своей деятельности;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пользоваться правилами научной организации умственного и физического труда;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самооценка своих умственных и физических способностей для труда в различных сферах с позиций будущей социализации;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планировать образовательную и профессиональную карьеры;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технико-технологическое и экономическое мышление и его использование при организации своей деятельности. </w:t>
      </w:r>
    </w:p>
    <w:p>
      <w:pPr>
        <w:pStyle w:val="Default"/>
        <w:jc w:val="both"/>
        <w:rPr/>
      </w:pPr>
      <w:r>
        <w:rPr/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семье как главной опоре в жизни человека и источнику его счастья;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здоровью как залогу долгой и активной жизни человека, его хорошего настроения и оптимистичного взгляда на мир;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умение планировать процесс созидательной и познавательной деятельности;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выбирать оптимальные способы решения учебной или трудовой задачи на основе заданных алгоритмов;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творческий подход к решению учебных и практических задач при моделировании изделия или в ходе технологического процесса;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самостоятельность в учебной и познавательно-трудовой деятельности;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моделировать планируемые процессы и объекты;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аргументировать свои решения и формулировать выводы;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отображать в адекватной задачам форме результаты своей деятельности;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выбирать и использовать источники информации для подкрепления познавательной и созидательной деятельности;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организовывать эффективную коммуникацию в совместной деятельности с другими её участниками;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соотносить свой вклад с вкладом других участников в общую деятельность при решении задач коллектива;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обосновывать пути и средства устранения ошибок или разрешения противоречий в выполняемой деятельности; </w:t>
      </w:r>
    </w:p>
    <w:p>
      <w:pPr>
        <w:pStyle w:val="ListParagraph"/>
        <w:numPr>
          <w:ilvl w:val="0"/>
          <w:numId w:val="4"/>
        </w:numPr>
        <w:spacing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>
      <w:pPr>
        <w:pStyle w:val="Normal"/>
        <w:spacing w:before="0"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 познавательной сфере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владение алгоритмами и методами решения технических и технологических задач;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ориентирование в видах, назначении материалов, инструментов и оборудования, применяемых в технологических процессах;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владение методами творческой деятельности;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применение элементов прикладной экономики при обосновании технологий и проектов. В сфере созидательной деятельности у учащихся будут сформированы: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способности планировать технологический процесс и процесс труда;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организовывать рабочее место с учётом требований эргономики и научной организации труда;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проводить необходимые опыты и исследования при подборе материалов и проектировании объекта труда;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подбирать материалы с учётом характера объекта труда и технологии;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подбирать инструменты и оборудование с учётом требований технологии и имеющихся материально-энергетических ресурсов;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анализировать, разрабатывать и/или реализовывать прикладные технические проекты;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анализировать, разрабатывать и/или реализовывать технологические проекты, предполагающие оптимизацию технологии;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обосновывать разработки материального продукта на основе самостоятельно проведённых исследований спроса потенциальных потребителей;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разрабатывать план возможного продвижения продукта на региональном рынке;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навыки построения технологии и разработки технологической карты для исполнителя;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навыки выполнения технологических операций с соблюдением установленных норм, стандартов, ограничений, правил безопасности труда;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нести ответственность за охрану собственного здоровья;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знание безопасных приёмов труда, правил пожарной безопасности, санитарии и гигиены;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отношение к трудовой и технологической дисциплине;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документировать результаты труда и проектной деятельности с учётом экономической оценки.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мотивационной сфере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труду в сфере материального производства, сфере услуг или социальной сфере;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навыки оценки своих способностей к труду или профессиональному образованию в конкретной предметной деятельности;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навыки согласования своих возможностей и потребностей;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ответственное отношение к качеству процесса и результатов труда;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проявление экологической культуры при проектировании объекта и выполнении работ;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экономность и бережливость в расходовании материалов и денежных средств.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эстетической сфере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проводить дизайнерское проектирование изделия или рациональную эстетическую организацию работ;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владение методами моделирования и конструирования;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композиционное мышление.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коммуникативной сфере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умение выбирать формы и средства общения в процессе коммуникации, адекватные сложившейся ситуации;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бесконфликтного общения;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навыки участия в рабочей группе с учётом общности интересов её членов;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способность к коллективному решению творческих задач;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желание и готовность прийти на помощь товарищу;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умение публично защищать идеи, проекты, выбранные технологии и др.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физиолого-психологической сфере</w:t>
      </w:r>
      <w:r>
        <w:rPr>
          <w:rFonts w:cs="Times New Roman" w:ascii="Times New Roman" w:hAnsi="Times New Roman"/>
          <w:sz w:val="24"/>
          <w:szCs w:val="24"/>
        </w:rPr>
        <w:t xml:space="preserve"> у учащихся будут сформированы: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достижение необходимой точности движений и ритма при выполнении различных технологических операций;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соблюдение требуемой величины усилия, прикладываемого к инструменту с учётом технологических требований;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глазомера;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осязания, вкуса, обоняния.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технологического образования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(«потребность — цель — способ — результат»)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формировании стратегии собственного профессионального саморазвития. Таким образом, предметная область «Технология» позволяет формировать у обучающихся сквозные технологические компетенции, необходимые для разумной организации собственной жизни и успешной профессиональной самореализации в будущем, создает условия для развития инициативности, изобретательности, гибкости мышления.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программы: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  <w:tab/>
        <w:t>Обеспечение понимания обучающимися сущности современных технологий и перспектив их развития.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  <w:tab/>
        <w:t>Формирование технологической культуры и проектно-технологического мышления обучающихся.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реализуется из расчета 2 часа в неделю в 5–8 классах, 1 час — в 9 классе.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Учебный план</w:t>
      </w:r>
    </w:p>
    <w:tbl>
      <w:tblPr>
        <w:tblW w:w="10235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567"/>
        <w:gridCol w:w="2802"/>
        <w:gridCol w:w="992"/>
        <w:gridCol w:w="991"/>
        <w:gridCol w:w="992"/>
        <w:gridCol w:w="994"/>
        <w:gridCol w:w="992"/>
        <w:gridCol w:w="1055"/>
        <w:gridCol w:w="849"/>
      </w:tblGrid>
      <w:tr>
        <w:trPr>
          <w:trHeight w:val="34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Название модуля</w:t>
            </w:r>
          </w:p>
        </w:tc>
        <w:tc>
          <w:tcPr>
            <w:tcW w:w="6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>
        <w:trPr>
          <w:trHeight w:val="29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7 класс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9 класс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Методы и средства творческой и проектной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6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Техника.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Технологии получения, обработки, преобразования и использования материалов.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74"/>
              <w:rPr/>
            </w:pPr>
            <w:r>
              <w:rPr/>
              <w:t>Технологии получения, преобразования и использования энергии.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74"/>
              <w:rPr/>
            </w:pPr>
            <w:r>
              <w:rPr/>
              <w:t>Технологии получения, обработки и использования информации.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ind w:hanging="74"/>
              <w:rPr>
                <w:b/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моделирование. Компьютерная графика, 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3D-моделирование, прототипирование и макетирование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Автоматизированные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b/>
                <w:b/>
              </w:rPr>
            </w:pPr>
            <w:r>
              <w:rPr>
                <w:b/>
              </w:rPr>
              <w:t>Проектное управление, командный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Технологии растениеводства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Технологии животноводства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/>
              <w:t>Социальные 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4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бизнес-ситуаций. Метод направлен на изучение обучающимися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wibnoruib21n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Модуль «Компьютерная графика, черчение» включает содержание, позволяющее ввести обучающихся в принципы современных технологий двумерной графики и ее применения, прививает навыки визуализации, эскизирования и создания графических документов с использованием чертежных инструментов и приспособлений и (или) с использованием графических редакторов, а также систем автоматизированного проектирования (САПР).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ykmiz2347sz"/>
      <w:bookmarkEnd w:id="1"/>
      <w:r>
        <w:rPr>
          <w:rFonts w:eastAsia="Times New Roman" w:cs="Times New Roman" w:ascii="Times New Roman" w:hAnsi="Times New Roman"/>
          <w:sz w:val="24"/>
          <w:szCs w:val="24"/>
        </w:rPr>
        <w:t>Модуль «3D-моделирование, прототипирование и макетирование» включает в себя содержание, посвященное изучению основ трехмерного моделирования, макетирования и прототипирования,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jvp05b9s07ou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Модуль «Технологии обработки материалов, пищевых продуктов»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3" w:name="_nqbzah9hva15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Модуль «Робототехника» Робототехника 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4" w:name="_8o5dnexep238"/>
      <w:bookmarkEnd w:id="4"/>
      <w:r>
        <w:rPr>
          <w:rFonts w:eastAsia="Times New Roman" w:cs="Times New Roman" w:ascii="Times New Roman" w:hAnsi="Times New Roman"/>
          <w:sz w:val="24"/>
          <w:szCs w:val="24"/>
        </w:rPr>
        <w:t>Модуль «Автоматизированные системы» 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Модуль «Производство и технологии» 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этапности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Дополнительные модули, описывающие технологии, соответствующие тенденциям научно-технологического развития в регионе, в том числе «Растениеводство» и «Животноводство».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этом с целью 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 второго блока организовано таким образом, чтобы формировать универсальные учебные действия обучающихся, в первую очередь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разработка документации,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второго блока, являются технологии проектной деятельности.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Второй блок реализуется в следующих организационных формах: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24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Современные технологии и перспективы их развития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технологий. Понятие «технологии». Материальные технологии, информационные технологии, социальные технологии.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их влияние на среду обитания человека и уклад общественной жизни. Технологии и мировое хозяйство. Закономерности технологического развития.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Промышленные технологии. Производственные технологии. Технологии сферы услуг. Технологии сельского хозяйства.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Современные информационные технологии, применимые к новому технологическому укладу.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Управление в современном производстве. Инновационные предприятия. Трансферт технологий.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Работа с информацией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Технологии в повседневной жизни (например, в сфере быта), которые могут включать в себя кройку и шитье (обработку текстильных материалов), влажно-тепловую обработку тканей, технологии содержания жилья, технологии чистоты (уборку), технологии строительного ремонта, ресурсосберегающие технологии (воду, тепло, электричество) и др.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Способы обработки продуктов питания и потребительские качества пищи. Технологии производства продуктов питания (технологии общественного питания).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Метод дизайн-мышления. Алгоритмы и способы изучения потребностей. Составление технического задания/спецификации на изготовление продукта, призванного удовлетворить выявленную потребность.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Методы проектирования, конструирования, моделирования. Методы принятия решения. Анализ альтернативных ресурсов.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Порядок действий по сборке конструкции/механизма. Способы соединения деталей. Технологический узел. Понятие модели.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Логика проектирования технологической системы. Модернизация изделия и создание нового изделия как вид проектирования технологической системы. Конструкции. Основные характеристики конструкций. Порядок действий по проектированию конструкции/механизма,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Робототехника и среда конструирования.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Опыт проектирования, конструирования, моделирования.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Модификация механизма на основе технической документации для получения заданных свойств (решения задачи) — моделирование с помощью конструктора или в виртуальной среде. Простейшие роботы.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Изготовление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— на выбор образовательной организации).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Компьютерное моделирование, проведение виртуального эксперимента.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Разработка и создание изделия средствами учебного станка, в том числе управляемого программой. Автоматизированное производство на предприятиях региона.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Планирование (разработка) материального продукта в соответствии с поставленной задачей и/или на основе самостоятельно проведенных исследований потребительских интересов.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Разработка проектного замысла по алгоритму: реализация этапов анализа ситуации, целеполагания, выбора системы и принципа действия/модификации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и/или сложных (требующих регулирования/настройки) рабочих инструментов/технологического оборудования (практический этап проектной деятельности).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Разработка и реализация командного проекта, направленного на разрешение значимой для обучающихся задачи или проблемной ситуации.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Построение образовательных траекторий и планов для самоопределения обучающихся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>
      <w:pPr>
        <w:pStyle w:val="Normal"/>
        <w:spacing w:lineRule="auto" w:line="36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Стратегии профессиональной карьеры.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Современные требования к кадрам. Концепции «обучения для жизни» и «обучения через всю жизнь». Разработка матрицы возможностей.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Количество контрольных и практических работ.</w:t>
      </w:r>
    </w:p>
    <w:tbl>
      <w:tblPr>
        <w:tblStyle w:val="a6"/>
        <w:tblW w:w="98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0"/>
        <w:gridCol w:w="2978"/>
        <w:gridCol w:w="3259"/>
        <w:gridCol w:w="2337"/>
      </w:tblGrid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Контрольная работа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Практическая работа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Проекты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5 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 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7 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8 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9 класс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233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класс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завершении учебного года обучающийся: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соблюдает правила безопасности и охраны труда при работе с учебным и лабораторным оборудованием;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владеет безопасными приемами работы с ручными и электрифицированным бытовым инструментом;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использует ручной и электрифицированный бытовой инструмент в соответствии с задачей собственной деятельности (по назначению);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разъясняет содержание понятий "изображение", "эскиз", "материал", "инструмент", "механизм", "робот", "конструкция" и адекватно использует эти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организует и поддерживает порядок на рабочем месте;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применяет и рационально использует материал в соответствии с задачей собственной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использует при выполнении учебных задач научно-популярную литературу, справочные материалы и ресурсы интернета;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осуществляет операции по поддержанию порядка и чистоты в жилом и рабочем помещении;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осуществляет корректное применение/хранение произвольно заданного продукта на основе информации производителя (инструкции, памятки, этикетки и др.).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выполняет измерение длин, расстояний, величин углов с помощью измерительных инструментов;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читает информацию, представленную в виде специализированных таблиц;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читает элементарные эскизы, схемы;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выполняет элементарные эскизы, схемы, в том числе с использованием программного обеспечения графических редакторов;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выполняет разметку плоского изделия на заготовке;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осуществляет сборку моделей, в том числе с помощью образовательного конструктора по инструкции;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конструирует модель по заданному прототипу;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строит простые механизмы;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имеет опыт проведения испытания, анализа продукта;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модификации материального или информационного продукта;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классифицирует роботов по конструкции, сфере применения, степени самостоятельности (автономности), способам управления.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Проектные компетенции (включая компетенции проектного управления):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6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завершении учебного года обучающийся: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Культура труда (знания в рамках предметной области и бытовые навыки):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соблюдает правила безопасности и охраны труда при работе с учебным и лабораторным оборудованием;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разъясняет содержание понятий "чертеж", "форма", "макет", "прототип", "3D-модель", "программа" и адекватно использует эти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характеризует содержание понятия "потребность" (с точки зрения потребителя) и адекватно использует эти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может охарактеризовать два-три метода поиска и верификации информации в соответствии с задачами собственной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применяет безопасные приемы первичной и тепловой обработки продуктов питания.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читает элементарные чертежи;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выполняет элементарные чертежи, векторные и растровые изображения, в том числе с использованием графических редакторов;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анализирует формообразование промышленных изделий;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выполняет базовые операции редактора компьютерного трехмерного проектирования (на выбор образовательной организации);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применяет навыки формообразования, использования объемов в дизайне (макетирование из подручных материалов);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 - получил опыт соединения деталей методом пайки;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изготовления макета или прототипа;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проводит морфологический и функциональный анализ технической системы или изделия; - строит механизм, состоящий из нескольких простых механизмов;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модификации механизмов для получения заданных свойств (решение задачи);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характеризует свойства металлических конструкционных материалов;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имеет опыт подготовки деталей под окраску.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может назвать инструменты выявления потребностей и исследования пользовательского опыта;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может охарактеризовать методы генерации идей по модернизации/проектированию материальных продуктов или технологических систем;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умеет разделять технологический процесс на последовательность действий;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получил опыт выделения задач из поставленной цели по разработке продукта;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завершении учебного года обучающийся: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соблюдает правила безопасности и охраны труда при работе с учебным и лабораторным оборудованием;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разъясняет содержание понятий "станок", "оборудование", "машина", "сборка", "модель", "моделирование", "слой" и адекватно использует эти понятия;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следует технологии, в том числе в процессе изготовления субъективно нового продукта;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выполняет элементарные операции бытового ремонта методом замены деталей;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характеризует пищевую ценность пищевых продуктов;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может охарактеризовать основы рационального питания.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выполняет элементарные технологические расчеты;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называет и характеризует актуальные и перспективные информационные технологии;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проведения виртуального эксперимента по избранной обучающимся тематике;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анализирует данные и использует различные технологии их обработки посредством информационных систем;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выполняет последовательность технологических операций по подготовке цифровых данных для учебных станков;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применяет технологии оцифровки аналоговых данных в соответствии с задачами собственной деятельности;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может охарактеризовать структуры реальных систем управления робототехнических систем;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объясняет сущность управления в технических системах, характеризует автоматические и саморегулируемые системы;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конструирует простые системы с обратной связью, в том числе на основе технических конструкторов;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знает базовые принципы организации взаимодействия технических систем;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применяет безопасные приемы выполнения основных операций слесарно-сборочных работ;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характеризует основные виды механической обработки конструкционных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характеризует основные виды технологического оборудования для выполнения механической обработки конструкционных материалов;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имеет опыт изготовления изделия средствами учебного станка, в том числе с симуляцией процесса изготовления в виртуальной среде;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характеризует основные технологии производства продуктов питания;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получает и анализирует опыт лабораторного исследования продуктов питания.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 - самостоятельно решает поставленную задачу, анализируя и подбирая материалы и средства для ее решения;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использует инструмент выявления потребностей и исследования пользовательского опыта;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завершении учебного года обучающийся: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Культура труда (знания в рамках предметной области и бытовые навыки):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может охарактеризовать ключевые предприятия и/или отрасли региона проживания;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называет предприятия региона проживания, работающие на основе современных производственных технологий;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описывает жизненный цикл технологии, приводя примеры;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объясняет простейший технологический процесс по технологической карте, в том числе характеризуя негативные эффекты;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разработки (комбинирование, изменение параметров и требований к ресурсам и т.п.) технологии получения материального/информационного продукта с заданными свойствами;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перечисляет и характеризует виды технической и технологической документации;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описывает технологическое решение с помощью текста, эскизов, схем, чертежей;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составляет техническое задание, памятку, инструкцию, технологическую карту;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создает модель, адекватную практической задаче;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проводит оценку и испытание полученного продукта;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осуществляет конструирование и/или модификацию электрической цепи в соответствии с поставленной задачей;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производит сборку электрической цепи посредством соединения и/или подключения электронных компонентов заданным способом (пайка, беспаечный монтаж, механическая сборка) согласно схеме;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производит элементарную диагностику и выявление неисправностей технического устройства, созданного в рамках учебной деятельности;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производит настройку, наладку и контрольное тестирование технического устройства, созданного в рамках учебной деятельности;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различает типы автоматических и автоматизированных систем;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т.п.;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объясняет назначение и принцип действия систем автономного управления;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объясняет назначение, функции датчиков и принципы их работы;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применяет навыки алгоритмизации и программирования в соответствии с конкретной задачей и/или учебной ситуацией;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отбирает материал в соответствии с техническим решением или по заданным критериям; - называет и характеризует актуальные и перспективные технологии получения материалов с заданными свойствами;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характеризует наноматериалы, наноструктуры, нанокомпозиты,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др);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объясняет причины, перспективы и последствия развития техники и технологий на данном этапе технологического развития общества;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приводит произвольные примеры производственных технологий и технологий в сфере услуг;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называет и характеризует актуальные и перспективные технологии пищевой промышленности (индустрии питания);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может охарактеризовать содержание понятий "проблема", "проект", "проблемное поле"; - 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имеет опыт подготовки презентации полученного продукта различным типам потребителей.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завершении учебного года обучающийся: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Культура труда (знания в рамках предметной области и бытовые навыки):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получил опыт поиска, структурирования и проверки достоверности информации о перспективах развития современных производств в регионе проживания;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имеет опыт публичных выступлений (как индивидуальных, так и в составе группы) с целью демонстрации и защиты результатов проектной деятельности.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Предметные результаты: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анализирует возможные технологические решения, определяет их достоинства и недостатки в контексте заданной ситуации;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оценивает условия использования технологии, в том числе с позиций экологической защищенности;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зависимости от ситуации оптимизирует базовые технологии (затратность -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выявляет и формулирует проблему, требующую технологического решения;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имеет опыт использования инструментов проектного управления;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планирует продвижение продукта.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учебно-методического обеспечения.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4808618"/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5 класс»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6 класс»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7 класс»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8 класс»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6" w:name="_Hlk84808618"/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9 класс»</w:t>
      </w:r>
      <w:bookmarkEnd w:id="6"/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ind w:left="36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Критерии и нормы оценки знаний, умений и навыков обучающихся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 устной проверке.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«5» ставится, если учащийся: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полностью усвоил учебный материал;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умеет изложить учебный материал своими словами;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подтверждает ответ конкретными примерами;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правильно и обстоятельно отвечает на дополнительные вопросы учителя.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«4» ставится, если учащийся: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основном усвоил учебный материал;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 незначительные ошибки при его изложении своими словами;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подтверждает ответ конкретными примерами;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правильно отвечает на дополнительные вопросы учителя.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«3» ставится, если учащийся: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усвоил существенную часть учебного материала;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 значительные ошибки при его изложении своими словами;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затрудняется подтвердить ответ конкретными примерами;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слабо отвечает на дополнительные вопросы учителя.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«2» ставится, если учащийся: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почти не усвоил учебный материал;</w:t>
      </w:r>
    </w:p>
    <w:p>
      <w:pPr>
        <w:pStyle w:val="Normal"/>
        <w:numPr>
          <w:ilvl w:val="0"/>
          <w:numId w:val="19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изложить учебный материал своими словами;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подтвердить ответ конкретными примерами;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отвечает на большую часть дополнительных вопросов учителя.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2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 выполнении практических работ.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«5» ставится, если учащийся:</w:t>
      </w:r>
    </w:p>
    <w:p>
      <w:pPr>
        <w:pStyle w:val="Normal"/>
        <w:numPr>
          <w:ilvl w:val="0"/>
          <w:numId w:val="23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творчески планирует выполнение работы;</w:t>
      </w:r>
    </w:p>
    <w:p>
      <w:pPr>
        <w:pStyle w:val="Normal"/>
        <w:numPr>
          <w:ilvl w:val="0"/>
          <w:numId w:val="23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>
      <w:pPr>
        <w:pStyle w:val="Normal"/>
        <w:numPr>
          <w:ilvl w:val="0"/>
          <w:numId w:val="23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правильно и аккуратно выполняет задания;</w:t>
      </w:r>
    </w:p>
    <w:p>
      <w:pPr>
        <w:pStyle w:val="Normal"/>
        <w:numPr>
          <w:ilvl w:val="0"/>
          <w:numId w:val="23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«4» ставится, если учащийся:</w:t>
      </w:r>
    </w:p>
    <w:p>
      <w:pPr>
        <w:pStyle w:val="Normal"/>
        <w:numPr>
          <w:ilvl w:val="0"/>
          <w:numId w:val="24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правильно планирует выполнение работы;</w:t>
      </w:r>
    </w:p>
    <w:p>
      <w:pPr>
        <w:pStyle w:val="Normal"/>
        <w:numPr>
          <w:ilvl w:val="0"/>
          <w:numId w:val="24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самостоятельно и полностью использует знания программного материала;</w:t>
      </w:r>
    </w:p>
    <w:p>
      <w:pPr>
        <w:pStyle w:val="Normal"/>
        <w:numPr>
          <w:ilvl w:val="0"/>
          <w:numId w:val="24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основном правильно и аккуратно выполняет задания;</w:t>
      </w:r>
    </w:p>
    <w:p>
      <w:pPr>
        <w:pStyle w:val="Normal"/>
        <w:numPr>
          <w:ilvl w:val="0"/>
          <w:numId w:val="24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умеет пользоваться справочной литературой, наглядными пособиями, машинами, приспособлениями  и другими средствами.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 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«3» ставится, если учащийся:</w:t>
      </w:r>
    </w:p>
    <w:p>
      <w:pPr>
        <w:pStyle w:val="Normal"/>
        <w:numPr>
          <w:ilvl w:val="0"/>
          <w:numId w:val="25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 ошибки при планировании  выполнения работы;</w:t>
      </w:r>
    </w:p>
    <w:p>
      <w:pPr>
        <w:pStyle w:val="Normal"/>
        <w:numPr>
          <w:ilvl w:val="0"/>
          <w:numId w:val="25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>
      <w:pPr>
        <w:pStyle w:val="Normal"/>
        <w:numPr>
          <w:ilvl w:val="0"/>
          <w:numId w:val="25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 ошибки и не аккуратно выполняет задания;</w:t>
      </w:r>
    </w:p>
    <w:p>
      <w:pPr>
        <w:pStyle w:val="Normal"/>
        <w:numPr>
          <w:ilvl w:val="0"/>
          <w:numId w:val="25"/>
        </w:numPr>
        <w:shd w:val="clear" w:color="auto" w:fill="FFFFFF"/>
        <w:tabs>
          <w:tab w:val="clear" w:pos="708"/>
        </w:tabs>
        <w:spacing w:lineRule="auto" w:line="240" w:before="0" w:after="0"/>
        <w:ind w:left="-284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 и другими средствами.</w:t>
      </w:r>
    </w:p>
    <w:p>
      <w:pPr>
        <w:pStyle w:val="Normal"/>
        <w:shd w:val="clear" w:color="auto" w:fill="FFFFFF"/>
        <w:spacing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«2» ставится, если учащийся: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правильно спланировать выполнение работы;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использовать знаний программного материала;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допускает грубые ошибки и не аккуратно выполняет задания;</w:t>
      </w:r>
    </w:p>
    <w:p>
      <w:pPr>
        <w:pStyle w:val="Normal"/>
        <w:numPr>
          <w:ilvl w:val="0"/>
          <w:numId w:val="26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 и другими средствами.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7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-284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 выполнении тестов, контрольных работ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«5» ставится, если учащийся:     </w:t>
      </w:r>
      <w:r>
        <w:rPr>
          <w:rFonts w:cs="Times New Roman" w:ascii="Times New Roman" w:hAnsi="Times New Roman"/>
          <w:color w:val="000000"/>
          <w:sz w:val="24"/>
          <w:szCs w:val="24"/>
        </w:rPr>
        <w:t>выполнил   90 - 100 % работы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«4» ставится, если учащийся:     </w:t>
      </w:r>
      <w:r>
        <w:rPr>
          <w:rFonts w:cs="Times New Roman" w:ascii="Times New Roman" w:hAnsi="Times New Roman"/>
          <w:color w:val="000000"/>
          <w:sz w:val="24"/>
          <w:szCs w:val="24"/>
        </w:rPr>
        <w:t>выполнил   70 - 89 % работы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«3» ставится, если учащийся:     </w:t>
      </w:r>
      <w:r>
        <w:rPr>
          <w:rFonts w:cs="Times New Roman" w:ascii="Times New Roman" w:hAnsi="Times New Roman"/>
          <w:color w:val="000000"/>
          <w:sz w:val="24"/>
          <w:szCs w:val="24"/>
        </w:rPr>
        <w:t>выполнил   30 - 69 % работы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Оценка «2» ставится, если учащийся:     </w:t>
      </w:r>
      <w:r>
        <w:rPr>
          <w:rFonts w:cs="Times New Roman" w:ascii="Times New Roman" w:hAnsi="Times New Roman"/>
          <w:color w:val="000000"/>
          <w:sz w:val="24"/>
          <w:szCs w:val="24"/>
        </w:rPr>
        <w:t>выполнил   до 30 % работы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Критерии оценки проектов.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1. Критерии для оценки сформированности компетентности разрешения проблем: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постановка проблемы;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целеполагание и планирование;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оценка результата;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2. Критерии оценки информационной компетентности: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поиск информации;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обработка информации;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3. Критерии для оценки коммуникативной компетентности: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письменная коммуникация;</w:t>
      </w:r>
    </w:p>
    <w:p>
      <w:pPr>
        <w:pStyle w:val="NormalWeb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- устная коммуникация;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color w:val="000000"/>
        </w:rPr>
        <w:t>- продуктивная коммуникация (работа в группе).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литературы.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«Технология. Примерные рабочие программы. Предметная линия учебников В. М. Казакевича и др. 5—9 классы : учеб. пособие для общеобразовательных организаций / В. М. Казакевич, Г. В. Пичугина, Г. Ю. Семёнова.— М.Просвещение, 2020»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5 класс»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6 класс»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7 класс»</w:t>
      </w:r>
    </w:p>
    <w:p>
      <w:pPr>
        <w:pStyle w:val="ListParagraph"/>
        <w:numPr>
          <w:ilvl w:val="0"/>
          <w:numId w:val="28"/>
        </w:numPr>
        <w:tabs>
          <w:tab w:val="clear" w:pos="708"/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8 класс»</w:t>
      </w:r>
    </w:p>
    <w:p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для общеобразовательных организация под редакцией В.М. Казакевич «Технология – 9 класс»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7" w:name="_Hlk85180279"/>
      <w:bookmarkEnd w:id="7"/>
      <w:r>
        <w:rPr>
          <w:rFonts w:cs="Times New Roman" w:ascii="Times New Roman" w:hAnsi="Times New Roman"/>
          <w:b/>
          <w:sz w:val="24"/>
          <w:szCs w:val="24"/>
        </w:rPr>
        <w:t>5 класс.</w:t>
      </w:r>
    </w:p>
    <w:tbl>
      <w:tblPr>
        <w:tblStyle w:val="a6"/>
        <w:tblW w:w="99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9"/>
        <w:gridCol w:w="3995"/>
        <w:gridCol w:w="1418"/>
        <w:gridCol w:w="986"/>
        <w:gridCol w:w="1134"/>
        <w:gridCol w:w="1552"/>
      </w:tblGrid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Методы и средства творческой и проектной деятельности.     (4ч.)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Проектная деятельность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Что такое творчество, значимость творчества в жизни человека.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Входная контрольная работа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Реклама новых проектов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Защита рекламного проекта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Производство (2ч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Что такое техно сфера. Потребительские блага их производство.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Общая характеристика производства. Виды профессий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Технология (2ч.)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Что такое технология. Технологии в разных сферах.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Классификация и виды технологий в производстве.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Техника (4ч.)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Техника и её классификация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Инструменты, механизмы и технические устройства.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Простые ручные инструменты, механизмы и машины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Техника по отдельным отраслям производства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Normal"/>
              <w:widowControl/>
              <w:spacing w:lineRule="auto" w:line="230" w:before="11" w:after="0"/>
              <w:ind w:right="-2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Технологии получения, обработки, преобразования и использования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материалов (27ч.)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Виды материалов. Натуральные, искусственные и химические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Конструкционные материалы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и особенности свойств текстильных материалов.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Особенностями технологий обработки текстильных материалов.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Чертёж, эскиз и технический рисунок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Чтение и выполнение технических рисунков и эскизов деталей.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Чтение и выполнение технических рисунков и эскизов деталей.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Разновидность производственного сырья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 за 1 полугодие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текстильных материалов и кожи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текстильных материалов и кожи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ручной обработки материалов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399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проекта по материаловедению.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Защита проекта по материаловедению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Технологии обработки пищевых продуктов (8ч.)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Кулинария. Рацион питания.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Витамины и их значение в питании.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73" w:hRule="atLeast"/>
        </w:trPr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Правила санитарии, гигиены и безопасности труда.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Овощи в питании человека.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механической и тепловой кулинарной обработки овощей.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Украшение блюд. Фигурная нарезка овощей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определения доброкачественности пищевых продуктов органолептическим методом.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Защита проекта.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Технологии получения, преобразования и использования энергии. (2ч)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и энергия. Виды энергии.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Механическая энергия.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Технологии получения, обработки и использования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информации.  (2 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Информация и её виды.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Зависимость видов информации от органов чувств.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Скорость и качество восприятия информации различными органами чувств.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моделирование. Компьютерная графика, черчение. (4ч.)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Компьютерная графика.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Компьютерная графика. 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D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моделирование.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 xml:space="preserve">D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моделирование.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Эскизы и чертежи. Технологическая карта.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Робототехника (4ч.)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Введение в робототехнику.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iCs/>
                <w:kern w:val="0"/>
                <w:sz w:val="22"/>
                <w:szCs w:val="22"/>
                <w:lang w:val="ru-RU" w:eastAsia="en-US" w:bidi="ar-SA"/>
              </w:rPr>
              <w:t>Робототехника и среда конструирования.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Конструирование и моделирование роботов.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Системы автоматического управления. Программирование роботов.  Программирование работы устройств.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растениеводства. (2ч.)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Характеристика и классификация культурных 2 растений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Общая технология выращивания культурных растений. Технология использования дикорастущих растений.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животноводства. (2ч.)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Животные как объект технологий.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и характеристики животных в хозяйственной деятельности людей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04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Социальные технологии. (4ч.)</w:t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Сущность и особенности социальных технологий.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Промежуточная аттестация: контрольная работа.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социальных технологий</w:t>
            </w:r>
          </w:p>
        </w:tc>
        <w:tc>
          <w:tcPr>
            <w:tcW w:w="141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9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Содержание социальных технологий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98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 класс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99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7"/>
        <w:gridCol w:w="3877"/>
        <w:gridCol w:w="1498"/>
        <w:gridCol w:w="987"/>
        <w:gridCol w:w="1125"/>
        <w:gridCol w:w="1582"/>
      </w:tblGrid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урока п/п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Методы и средства творческой и проектной деятельности. (4ч.)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Введение в творческий проект</w:t>
            </w: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2"/>
                <w:szCs w:val="22"/>
                <w:lang w:val="ru-RU" w:eastAsia="en-US" w:bidi="ar-SA"/>
              </w:rPr>
              <w:t>Что такое творчество.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Входная контрольная работа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Проектная деятельность. Этапы проекта.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Производство (4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30" w:before="11" w:after="0"/>
              <w:ind w:right="-20" w:hanging="0"/>
              <w:jc w:val="left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Труд как основа производства. Предметы труда. Сырьё как предмет труда.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Промышленное сырьё. Сельскохозяйственное и растительное сырьё. Вторичное сырьё и полуфабрикаты.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Энергия как предмет труда. Информация как предмет труда.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8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Объекты сельскохозяйственных и социальных технологий как предмет труда.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Технологии (6ч)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признаки технологии.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Классификация производств и технологий.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Роль технологии в производстве потребительских благ.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Технологическая, трудовая и производственная дисциплина.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Техническая и технологическая документация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Техническая и технологическая документация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Техника (2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877" w:type="dxa"/>
            <w:tcBorders/>
          </w:tcPr>
          <w:p>
            <w:pPr>
              <w:pStyle w:val="Normal"/>
              <w:widowControl/>
              <w:spacing w:lineRule="auto" w:line="230" w:before="11" w:after="0"/>
              <w:ind w:right="-20" w:hanging="0"/>
              <w:jc w:val="left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Понятие о технической системе.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Что такое техника.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87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Роль техники, разновидностями техники и её классификацией.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обработки, преобразования и использования материалов.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(4ч.)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технологии обработки металлов ручными инструментами.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механического соединения деталей из древесных материалов и металлов.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наклеивания покрытий. Технологии окрашивания и лакирования.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обработки пищевых продуктов. (12ч.)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Основы рационального (здорового) питания.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обработки продуктов питания и потребительские качества пищи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производства молока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Приготовление продуктов и блюд из молока.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производства кисломолочных продуктов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Приготовление блюд из кисломолочных продуктов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приготовления блюд из круп и бобовых культур.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Контрольная работа за 1 полугодие.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производства макаронных изделий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Приготовление блюд из макаронных изделий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преобразования и использования энергии. (6ч.)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Что такое тепловая энергия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Методы и средства получения тепловой энергии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Передача тепловой энергии.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Аккумулирование тепловой энергии.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Устройства для накопления энергии. Устройства для передачи энергии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 и использования информации. (6ч)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Восприятие информации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Кодирование информации при передаче сведений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Сигналы и знаки при кодировании информации.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Символы как средство кодирования информации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Изготовление информационного продукта по заданному алгоритму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3D-моделирование, прототипирование и макетирование (8ч.)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Инженерная графика.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Компьютерная графика.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Основы 3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ru-RU"/>
              </w:rPr>
              <w:t>D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моделирования.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3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ru-RU"/>
              </w:rPr>
              <w:t>D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моделирование.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Основы 3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ru-RU"/>
              </w:rPr>
              <w:t>D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дизайна.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проекта 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D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моделирование.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Макетирование и формообразование.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макета.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Робототехника. (6ч.)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iCs/>
                <w:color w:val="000000"/>
                <w:kern w:val="0"/>
                <w:sz w:val="24"/>
                <w:szCs w:val="24"/>
                <w:lang w:val="ru-RU" w:eastAsia="ru-RU" w:bidi="ru-RU"/>
              </w:rPr>
              <w:t>Робототехника и среда конструирования.</w:t>
            </w:r>
            <w:r>
              <w:rPr>
                <w:rFonts w:eastAsia="Arial Unicode MS" w:cs="Times New Roman" w:ascii="Times New Roman" w:hAnsi="Times New Roman"/>
                <w:i/>
                <w:iCs/>
                <w:color w:val="000000"/>
                <w:kern w:val="0"/>
                <w:sz w:val="23"/>
                <w:szCs w:val="23"/>
                <w:lang w:val="ru-RU" w:eastAsia="ru-RU" w:bidi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 xml:space="preserve"> Конструирование и моделирование роботов.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Системы автоматического управления. Программирование роботов.  Программирование работы устройств.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Техническое задание. Технологическая карта. Алгоритм. Инструкция.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Описание систем и процессов с помощью блок-схем.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ru-RU"/>
              </w:rPr>
              <w:t>Электрическая схема. Конструирование простых систем с обратной связью.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растениеводства. (2ч.)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Дикорастущие растения, используемые человеком. Заготовка сырья дикорастущих растений.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Переработка и применение сырья дикорастущих растений.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животноводства. (2ч.)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получения животноводческой продукции и их основные элементы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животных — элемент технологии производства животноводческой продукции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6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Социальные технологии. (6ч.)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Виды социальных технологий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Специфика социальных технологий.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коммуникации.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Промежуточная аттестация: контрольная работа.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Структура процесса коммуникации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387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работы с общественным мнением</w:t>
            </w:r>
          </w:p>
        </w:tc>
        <w:tc>
          <w:tcPr>
            <w:tcW w:w="149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8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8" w:name="_Hlk85180279"/>
      <w:bookmarkStart w:id="9" w:name="_Hlk85180279"/>
      <w:bookmarkEnd w:id="9"/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 класс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99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8"/>
        <w:gridCol w:w="3792"/>
        <w:gridCol w:w="1500"/>
        <w:gridCol w:w="944"/>
        <w:gridCol w:w="1275"/>
        <w:gridCol w:w="1582"/>
      </w:tblGrid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урока п/п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Методы и средства творческой и проектной деятельности. (4ч.)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новых идей при помощи метода фокальных объектов.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Техническая документация в проекте.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Входная контрольная работа.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Конструкторская документация. Технологическая документация в проекте.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Производство (2ч.)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средства ручного труда. Средства труда современного производства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Агрегаты и производственные линии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Технология. (6ч.)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производства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Технологическая культура производства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Культура труда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Составление технологической карты известного технологического процесса.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Новые технологии современного производства.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Объемное моделирование, нано технологии, их особенности.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Техника. (6ч.)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характеристики конструкций. Простые механизмы как часть технологических систем.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Двигатели. Воздушные двигатели.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Гидравлические двигатели. Паровые двигатели.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Тепловые машины внутреннего сгорания.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Реактивные и ракетные двигатели. Электрические двигатели.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Простые механизмы как часть технологических систем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обработки, преобразования и использования материалов. (8ч.)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получения материалов. Разработка и изготовление материального продукта.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Производство синтетических материалов и пластмасс.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Особенности производства искусственных волокон в текстильном производстве.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Свойства искусственных волокон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Физико-химические и термические технологии обработки материалов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Производство материалов на предприятиях региона проживания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обработки пищевых продуктов (8ч.)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промышленные технологии получения продуктов питания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Хлеб и продукты хлебопекарной промышленности. Мучные кондитерские изделия и тесто для их приготовления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 за 1 полугодие.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Переработка рыбного сырья. Пищевая ценность рыбы. Механическая и тепловая кулинарная обработка рыбы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Нерыбные пищевые продукты моря. Рыбные консервы и пресервы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Хранение продовольственных и непродовольственных продуктов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обработки продуктов питания и потребительские качества пищи.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преобразования и использования энергии. (6ч.)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Энергия магнитного поля.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Энергия электрического тока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Энергия электромагнитного поля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Электробезопасность в быту и экология жилища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Проект оптимизации энергозатрат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 и использования информации. (6ч.)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информационные технологии.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Источники и каналы получения информации.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Метод наблюдения в получении новой информации.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Технические средства проведения наблюдений.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Опыты или эксперименты для получения новой информации.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Изготовление информационного продукта по заданному алгоритму.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3D-моделирование, прототипирование и макетирование. (4ч.)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Работа со слоями. Использование основных понятий и интерфейса в профессиональной деятельности.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Редактирование параметров операций. Использование основных понятий и интерфейса в профессиональной деятельности.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Приемы эффективного использования систем автоматизированного проектирования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142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Дерево программы «КОМПАС» и операции, которые необходимы для создания 3D модели.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Черчение (4ч.)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Чертежные инструменты и принадлежности. Правила оформления чертежей.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Форматы и линии чертежей. Масштаб.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Шрифты чертежей.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ru-RU"/>
              </w:rPr>
              <w:t>Проецирование.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Автоматизированные системы. (2ч.)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Автоматизация производственных процессов.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 станочного оборудования с ЧПУ.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Робототехника. (2ч.)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Промышленная робототехника.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растениеводства. (2ч.)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Грибы. Их значение в природе и жизни человека. Характеристика искусственно выращиваемых съедобных грибов.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Безопасные технологии сбора и заготовки грибов.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животноводства. (2ч.)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Состав кормов для животных и их питательность. Составление рационов кормления.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кормов к скармливанию и раздача их животным.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41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Социальные технологии. (6ч.)</w:t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Назначение социологических исследований.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сферы услуг. Способы выявления потребностей.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опроса: интервью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Промежуточная аттестация: контрольная работа.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опроса: анкетирование.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8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379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Обобщающая беседа по изученному курсу</w:t>
            </w:r>
          </w:p>
        </w:tc>
        <w:tc>
          <w:tcPr>
            <w:tcW w:w="15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 класс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7"/>
        <w:gridCol w:w="3826"/>
        <w:gridCol w:w="1417"/>
        <w:gridCol w:w="993"/>
        <w:gridCol w:w="1134"/>
        <w:gridCol w:w="1700"/>
      </w:tblGrid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урока п/п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 xml:space="preserve">Методы и средства творческой и проектной деятельности. </w:t>
            </w:r>
            <w:r>
              <w:rPr>
                <w:b/>
                <w:kern w:val="0"/>
                <w:lang w:val="en-US" w:bidi="ar-SA"/>
              </w:rPr>
              <w:t>(4</w:t>
            </w:r>
            <w:r>
              <w:rPr>
                <w:b/>
                <w:kern w:val="0"/>
                <w:lang w:val="ru-RU" w:bidi="ar-SA"/>
              </w:rPr>
              <w:t>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Дизайн в процессе проектирования продукта труда.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Методы дизайнерской деятельности.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Входная контрольная работа.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826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Метод мозгового штурма при создании инноваций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Производство. (4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Продукт труда.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Стандарты производства продуктов труда.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826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Эталоны контроля качества продуктов труда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826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Измерительные приборы и контроль стандартизированных характеристик продуктов труда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Технология. (5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Классификация технологий.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Технологии материального производства.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Технологии сельскохозяйственного производства и земледелия.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826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Классификация информационных технологий.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Экология жилья. Технологии содержания жилья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Техника. (5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Органы управления технологическими машинами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Системы управления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Автоматическое управление устройствами и машинами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Основные элементы автоматики.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Автоматизация производства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обработки, преобразования и использования материалов. (10 ч.)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Плавление материалов и отливка изделий.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Пайка металлов.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Сварка материалов.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Закалка материалов.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Электроискровая обработка материалов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Электрохимическая обработка металлов.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Ультразвуковая обработка материалов.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Лучевые методы обработки материалов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Особенности технологий обработки жидкостей и газов.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обработки пищевых продуктов. (7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промышленные технологии получения продуктов питания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Контрольная работа за 1 полугодие.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обработки продуктов питания и потребительские качества пищи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Мясо птицы.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Мясо животных.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826" w:type="dxa"/>
            <w:tcBorders/>
          </w:tcPr>
          <w:p>
            <w:pPr>
              <w:pStyle w:val="NormalWeb"/>
              <w:widowControl/>
              <w:shd w:val="clear" w:color="auto" w:fill="FFFFFF"/>
              <w:spacing w:beforeAutospacing="0" w:before="0" w:afterAutospacing="0" w:after="0"/>
              <w:ind w:firstLine="34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lang w:val="ru-RU" w:bidi="ar-SA"/>
              </w:rPr>
              <w:t>Влиянии на здоровье человека полезных веществ и витаминов, содержащихся в мясе птиц и животных.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Органолептический способ оценки качества мяса птиц и животных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преобразования и использования энергии. (5ч.)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Выделение энергии при химических реакциях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Химическая обработка материалов и получение новых веществ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Потеря энергии. Последствия потери энергии для экономики и экологической ситуации.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Пути сокращения потерь энергии.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Производство и потребление энергии в регионе проживания обучающихся, профессии в сфере энергетики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 и использования информации. (5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Материальные формы представления информации для хранения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Средства записи информации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технологии записи и хранения информации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представления технической и технологической информации.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Изготовление информационного продукта по заданному алгоритму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Робототехника. (5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Конструирование и моделирование роботов на платформе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Arduino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Автоматизированные системы (6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Автоматизация производственных процессов.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«умного города».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«умного дома».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Профессии «умного дома» – профессии будущего.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Проект «Умные устройства в Интернете»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Защита проекта.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растениеводства. (2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Микроорганизмы, их строение и значение для человека. Бактерии и вирусы в биотехнологиях. Культивирование одноклеточных зелёных водорослей.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Определение микроорганизмов по внешнему виду. Овладение биотехнологиями использования одноклеточных грибов на примере дрожжей.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животноводства. (2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Получение продукции животноводства. Разведение животных, их породы и продуктивность.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Составление рационов для домашних животных, организация их кормления.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Социальные технологии. (8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Основные категории рыночной экономики.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Что такое рынок. Маркетинг как технология управления рынком.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Методы стимулирования сбыта.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Методы исследования рынка.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Разработка изделия на основе морфологического анализа.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Промежуточная аттестация: контрольная работа.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Разработка изделия на основе метода морфологической матрицы.</w:t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382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Сбор дополнительной информации в Интернете и справочной литературе о характеристиках выбранных продуктов труда.</w:t>
            </w:r>
          </w:p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 класс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6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7"/>
        <w:gridCol w:w="3826"/>
        <w:gridCol w:w="1557"/>
        <w:gridCol w:w="853"/>
        <w:gridCol w:w="1134"/>
        <w:gridCol w:w="1700"/>
      </w:tblGrid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урока п/п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План</w:t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Факт</w:t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Методы и средства творческой и проектной деятельности. (2 ч.)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Экономическая оценка проекта.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бизнес- плана.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Производство (1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Транспортные средства в процессе производства. Особенности транспортировки газов, жидкостей и сыпучих веществ.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Технология (3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Входная контрольная работа.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Новые технологии современного производства.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Перспективные технологии и материалы 21 века. Защита реферата на тему «Нанотехнологии - мифы и реальность».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Техника (2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Роботы и робототехника.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Классификация роботов. Направления современных разработок в области робототехники.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обработки, преобразования и использования материалов. (4 ч.)</w:t>
            </w:r>
          </w:p>
          <w:p>
            <w:pPr>
              <w:pStyle w:val="NoSpacing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производства синтетических волокон.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Ассортимент и свойства тканей из синтетических волокон.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Технологии производства искусственной кожи и её свойства.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обработки пищевых продуктов. (3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Технологии тепловой обработки мяса и субпродуктов.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Рациональное питание современного человека.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Контрольная работа за 1 полугодие.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преобразования и использования энергии. (3 ч.)</w:t>
            </w:r>
          </w:p>
          <w:p>
            <w:pPr>
              <w:pStyle w:val="NoSpacing"/>
              <w:widowControl/>
              <w:spacing w:before="0" w:after="0"/>
              <w:ind w:hanging="74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Альтернативные источники энергии.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Ядерная и термоядерная реакции.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Ядерная энергия.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  <w:t>Технологии получения, обработки и использования информации. (2 ч.)</w:t>
            </w:r>
          </w:p>
          <w:p>
            <w:pPr>
              <w:pStyle w:val="NoSpacing"/>
              <w:widowControl/>
              <w:spacing w:before="0" w:after="0"/>
              <w:ind w:hanging="74"/>
              <w:jc w:val="center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Сущность коммуникации. Структура процесса коммуникации.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34" w:hRule="atLeast"/>
        </w:trPr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Каналы связи при коммуникации.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Проектное управление, командный проект. (6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Основы проектного управления.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Проектное управление как новая технология управления.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Цели и задачи проектной деятельности.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и приемы создания проектного продукта.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проектного продукта.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Создание проектного продукта.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растениеводства. (2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Растительные ткань и клетка как объекты технологии. Технологии клеточной инженерии.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Технология клонального микроразмножения растений. Технологии генной инженерии.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Технологии животноводства. (1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Заболевания животных и их предупреждения.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9917" w:type="dxa"/>
            <w:gridSpan w:val="6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Социальные технологии. (5 ч.)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Что такое организация. Управление организацией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Менеджмент. Менеджер и его работа.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Промежуточная аттестация: контрольная работа.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Методы управления в менеджменте.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826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Трудовой договор как средство управления в менеджменте.</w:t>
            </w:r>
          </w:p>
        </w:tc>
        <w:tc>
          <w:tcPr>
            <w:tcW w:w="1557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53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ListParagraph"/>
              <w:widowControl/>
              <w:spacing w:before="0" w:after="20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ListParagraph"/>
        <w:spacing w:before="0" w:after="200"/>
        <w:ind w:left="0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swiss"/>
    <w:pitch w:val="variable"/>
  </w:font>
  <w:font w:name="Tempora LGC Uni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7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val="fullPage"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f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rsid w:val="007d0425"/>
    <w:rPr/>
  </w:style>
  <w:style w:type="character" w:styleId="4" w:customStyle="1">
    <w:name w:val="Основной текст (4)_"/>
    <w:basedOn w:val="DefaultParagraphFont"/>
    <w:qFormat/>
    <w:rsid w:val="00ed54d2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503242"/>
    <w:rPr>
      <w:rFonts w:ascii="Segoe UI" w:hAnsi="Segoe UI" w:cs="Segoe UI"/>
      <w:sz w:val="18"/>
      <w:szCs w:val="18"/>
    </w:rPr>
  </w:style>
  <w:style w:type="character" w:styleId="Style16">
    <w:name w:val="Подзаголовок Знак"/>
    <w:qFormat/>
    <w:rPr>
      <w:rFonts w:ascii="Cambria" w:hAnsi="Cambria" w:eastAsia="Times New Roman" w:cs="Times New Roman"/>
      <w:i/>
      <w:iCs/>
      <w:color w:val="4F81BD"/>
      <w:spacing w:val="15"/>
    </w:rPr>
  </w:style>
  <w:style w:type="character" w:styleId="Style17">
    <w:name w:val="Нижний колонтитул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8">
    <w:name w:val="Верхний колонтитул Знак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yle19">
    <w:name w:val="Основной текст Знак"/>
    <w:qFormat/>
    <w:rPr>
      <w:rFonts w:ascii="Times New Roman" w:hAnsi="Times New Roman" w:eastAsia="Times New Roman" w:cs="Times New Roman"/>
      <w:color w:val="000000"/>
    </w:rPr>
  </w:style>
  <w:style w:type="character" w:styleId="Bold">
    <w:name w:val="bold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Widgetinline">
    <w:name w:val="_widgetinlin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2">
    <w:name w:val="Заголовок 2 Знак"/>
    <w:qFormat/>
    <w:rPr>
      <w:rFonts w:ascii="Times New Roman" w:hAnsi="Times New Roman" w:eastAsia="Times New Roman" w:cs="Times New Roman"/>
      <w:b/>
      <w:bCs/>
      <w:color w:val="000000"/>
      <w:sz w:val="36"/>
      <w:szCs w:val="36"/>
      <w:lang w:eastAsia="ru-RU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d96fe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link w:val="Style14"/>
    <w:uiPriority w:val="34"/>
    <w:qFormat/>
    <w:rsid w:val="00d96fe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6032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d4e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503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>
    <w:name w:val="Заголовок 21"/>
    <w:basedOn w:val="Normal"/>
    <w:qFormat/>
    <w:pPr>
      <w:widowControl w:val="false"/>
      <w:spacing w:lineRule="exact" w:line="240" w:before="0" w:after="0"/>
      <w:ind w:left="286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86" w:after="0"/>
      <w:ind w:left="76" w:hanging="0"/>
    </w:pPr>
    <w:rPr>
      <w:rFonts w:ascii="Times New Roman" w:hAnsi="Times New Roman" w:eastAsia="Times New Roman" w:cs="Times New Roman"/>
    </w:rPr>
  </w:style>
  <w:style w:type="paragraph" w:styleId="11">
    <w:name w:val="Заголовок 11"/>
    <w:basedOn w:val="Normal"/>
    <w:qFormat/>
    <w:pPr>
      <w:widowControl w:val="false"/>
      <w:spacing w:lineRule="exact" w:line="240" w:before="66" w:after="0"/>
      <w:ind w:left="106" w:hanging="0"/>
    </w:pPr>
    <w:rPr>
      <w:rFonts w:ascii="Times New Roman" w:hAnsi="Times New Roman" w:eastAsia="Times New Roman" w:cs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ad0d6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7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LibreOffice/7.4.4.2$Linux_X86_64 LibreOffice_project/40$Build-2</Application>
  <AppVersion>15.0000</AppVersion>
  <Pages>42</Pages>
  <Words>8594</Words>
  <Characters>62418</Characters>
  <CharactersWithSpaces>70167</CharactersWithSpaces>
  <Paragraphs>1583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/>
  <dc:language>ru-RU</dc:language>
  <cp:lastModifiedBy/>
  <dcterms:modified xsi:type="dcterms:W3CDTF">2023-10-04T12:36:08Z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