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98" w:rsidRDefault="007B4398" w:rsidP="003154A3">
      <w:pPr>
        <w:jc w:val="center"/>
        <w:rPr>
          <w:rFonts w:ascii="Times New Roman" w:hAnsi="Times New Roman"/>
          <w:b/>
          <w:bCs/>
          <w:sz w:val="32"/>
        </w:rPr>
      </w:pPr>
      <w:r w:rsidRPr="007B4398">
        <w:rPr>
          <w:rFonts w:ascii="Times New Roman" w:hAnsi="Times New Roman"/>
          <w:b/>
          <w:bCs/>
          <w:sz w:val="32"/>
        </w:rPr>
        <w:t xml:space="preserve">Отчет о </w:t>
      </w:r>
      <w:proofErr w:type="spellStart"/>
      <w:r w:rsidRPr="007B4398">
        <w:rPr>
          <w:rFonts w:ascii="Times New Roman" w:hAnsi="Times New Roman"/>
          <w:b/>
          <w:bCs/>
          <w:sz w:val="32"/>
        </w:rPr>
        <w:t>самообследовании</w:t>
      </w:r>
      <w:proofErr w:type="spellEnd"/>
      <w:r w:rsidRPr="007B4398">
        <w:rPr>
          <w:rFonts w:ascii="Times New Roman" w:hAnsi="Times New Roman"/>
          <w:b/>
          <w:bCs/>
          <w:sz w:val="32"/>
        </w:rPr>
        <w:t xml:space="preserve"> </w:t>
      </w:r>
    </w:p>
    <w:p w:rsidR="00B74CED" w:rsidRPr="003154A3" w:rsidRDefault="00B74CED" w:rsidP="003154A3">
      <w:pPr>
        <w:jc w:val="center"/>
        <w:rPr>
          <w:rFonts w:ascii="Times New Roman" w:hAnsi="Times New Roman"/>
          <w:b/>
          <w:bCs/>
          <w:sz w:val="32"/>
        </w:rPr>
      </w:pPr>
      <w:r w:rsidRPr="003154A3">
        <w:rPr>
          <w:rFonts w:ascii="Times New Roman" w:hAnsi="Times New Roman"/>
          <w:b/>
          <w:bCs/>
          <w:sz w:val="32"/>
        </w:rPr>
        <w:t xml:space="preserve">муниципального </w:t>
      </w:r>
      <w:r w:rsidR="00995289">
        <w:rPr>
          <w:rFonts w:ascii="Times New Roman" w:hAnsi="Times New Roman"/>
          <w:b/>
          <w:bCs/>
          <w:sz w:val="32"/>
        </w:rPr>
        <w:t>обще</w:t>
      </w:r>
      <w:r w:rsidRPr="003154A3">
        <w:rPr>
          <w:rFonts w:ascii="Times New Roman" w:hAnsi="Times New Roman"/>
          <w:b/>
          <w:bCs/>
          <w:sz w:val="32"/>
        </w:rPr>
        <w:t>образовательного учреждения</w:t>
      </w:r>
    </w:p>
    <w:p w:rsidR="00B74CED" w:rsidRDefault="00995289" w:rsidP="003154A3">
      <w:pPr>
        <w:jc w:val="center"/>
        <w:rPr>
          <w:rFonts w:ascii="Times New Roman" w:hAnsi="Times New Roman"/>
          <w:b/>
          <w:bCs/>
          <w:sz w:val="32"/>
        </w:rPr>
      </w:pPr>
      <w:proofErr w:type="spellStart"/>
      <w:r>
        <w:rPr>
          <w:rFonts w:ascii="Times New Roman" w:hAnsi="Times New Roman"/>
          <w:b/>
          <w:bCs/>
          <w:sz w:val="32"/>
        </w:rPr>
        <w:t>Краснооктябрьской</w:t>
      </w:r>
      <w:proofErr w:type="spellEnd"/>
      <w:r>
        <w:rPr>
          <w:rFonts w:ascii="Times New Roman" w:hAnsi="Times New Roman"/>
          <w:b/>
          <w:bCs/>
          <w:sz w:val="32"/>
        </w:rPr>
        <w:t xml:space="preserve"> средней </w:t>
      </w:r>
      <w:r w:rsidR="00B74CED" w:rsidRPr="003154A3">
        <w:rPr>
          <w:rFonts w:ascii="Times New Roman" w:hAnsi="Times New Roman"/>
          <w:b/>
          <w:bCs/>
          <w:sz w:val="32"/>
        </w:rPr>
        <w:t>общеобразовательной школы</w:t>
      </w:r>
    </w:p>
    <w:p w:rsidR="00B74CED" w:rsidRPr="003154A3" w:rsidRDefault="00B74CED" w:rsidP="003154A3">
      <w:pPr>
        <w:jc w:val="center"/>
        <w:rPr>
          <w:rFonts w:ascii="Times New Roman" w:hAnsi="Times New Roman"/>
          <w:b/>
          <w:bCs/>
          <w:sz w:val="32"/>
        </w:rPr>
      </w:pPr>
      <w:r w:rsidRPr="003154A3">
        <w:rPr>
          <w:rFonts w:ascii="Times New Roman" w:hAnsi="Times New Roman"/>
          <w:b/>
          <w:bCs/>
          <w:sz w:val="32"/>
        </w:rPr>
        <w:t xml:space="preserve"> (МОУ</w:t>
      </w:r>
      <w:r w:rsidR="00995289">
        <w:rPr>
          <w:rFonts w:ascii="Times New Roman" w:hAnsi="Times New Roman"/>
          <w:b/>
          <w:bCs/>
          <w:sz w:val="32"/>
        </w:rPr>
        <w:t xml:space="preserve"> </w:t>
      </w:r>
      <w:proofErr w:type="spellStart"/>
      <w:r w:rsidR="00995289">
        <w:rPr>
          <w:rFonts w:ascii="Times New Roman" w:hAnsi="Times New Roman"/>
          <w:b/>
          <w:bCs/>
          <w:sz w:val="32"/>
        </w:rPr>
        <w:t>Краснооктябрьской</w:t>
      </w:r>
      <w:proofErr w:type="spellEnd"/>
      <w:r w:rsidR="00995289">
        <w:rPr>
          <w:rFonts w:ascii="Times New Roman" w:hAnsi="Times New Roman"/>
          <w:b/>
          <w:bCs/>
          <w:sz w:val="32"/>
        </w:rPr>
        <w:t xml:space="preserve"> СОШ</w:t>
      </w:r>
      <w:r>
        <w:rPr>
          <w:rFonts w:ascii="Times New Roman" w:hAnsi="Times New Roman"/>
          <w:b/>
          <w:bCs/>
          <w:sz w:val="32"/>
        </w:rPr>
        <w:t>)</w:t>
      </w:r>
    </w:p>
    <w:p w:rsidR="00B74CED" w:rsidRPr="003154A3" w:rsidRDefault="00B74CED" w:rsidP="003154A3">
      <w:pPr>
        <w:pStyle w:val="a4"/>
        <w:tabs>
          <w:tab w:val="left" w:pos="708"/>
        </w:tabs>
      </w:pPr>
    </w:p>
    <w:p w:rsidR="00B74CED" w:rsidRPr="009A440D" w:rsidRDefault="00B74CED" w:rsidP="003154A3">
      <w:pPr>
        <w:rPr>
          <w:rFonts w:ascii="Times New Roman" w:hAnsi="Times New Roman"/>
          <w:b/>
          <w:bCs/>
          <w:sz w:val="28"/>
        </w:rPr>
      </w:pPr>
      <w:r w:rsidRPr="009A440D">
        <w:rPr>
          <w:rFonts w:ascii="Times New Roman" w:hAnsi="Times New Roman"/>
          <w:b/>
          <w:bCs/>
          <w:sz w:val="28"/>
        </w:rPr>
        <w:t>1.Информационная справка о школе.</w:t>
      </w:r>
    </w:p>
    <w:p w:rsidR="00B74CED" w:rsidRPr="009A440D" w:rsidRDefault="00B74CED" w:rsidP="003154A3">
      <w:pPr>
        <w:pStyle w:val="a8"/>
        <w:numPr>
          <w:ilvl w:val="0"/>
          <w:numId w:val="1"/>
        </w:numPr>
        <w:rPr>
          <w:sz w:val="24"/>
        </w:rPr>
      </w:pPr>
      <w:r w:rsidRPr="009A440D">
        <w:rPr>
          <w:b/>
          <w:bCs/>
          <w:sz w:val="24"/>
        </w:rPr>
        <w:t>Адрес</w:t>
      </w:r>
      <w:r w:rsidRPr="009A440D">
        <w:rPr>
          <w:sz w:val="24"/>
        </w:rPr>
        <w:t xml:space="preserve">: </w:t>
      </w:r>
      <w:r w:rsidR="00E80F51" w:rsidRPr="009A440D">
        <w:rPr>
          <w:sz w:val="24"/>
        </w:rPr>
        <w:t>Ярославская область, Борисоглебский МР</w:t>
      </w:r>
      <w:r w:rsidR="00995289">
        <w:rPr>
          <w:sz w:val="24"/>
        </w:rPr>
        <w:t>, п. Красный Октябрь, ул. Первомайская д.1</w:t>
      </w:r>
    </w:p>
    <w:p w:rsidR="00B74CED" w:rsidRPr="00843E8A" w:rsidRDefault="00B74CED" w:rsidP="003154A3">
      <w:pPr>
        <w:pStyle w:val="a8"/>
        <w:numPr>
          <w:ilvl w:val="0"/>
          <w:numId w:val="1"/>
        </w:numPr>
        <w:jc w:val="both"/>
        <w:rPr>
          <w:sz w:val="24"/>
        </w:rPr>
      </w:pPr>
      <w:r w:rsidRPr="00843E8A">
        <w:rPr>
          <w:b/>
          <w:bCs/>
          <w:sz w:val="24"/>
        </w:rPr>
        <w:t>Год основания</w:t>
      </w:r>
      <w:r w:rsidRPr="00843E8A">
        <w:rPr>
          <w:sz w:val="24"/>
        </w:rPr>
        <w:t xml:space="preserve">: </w:t>
      </w:r>
      <w:r w:rsidR="00843E8A" w:rsidRPr="00843E8A">
        <w:rPr>
          <w:sz w:val="24"/>
        </w:rPr>
        <w:t>1</w:t>
      </w:r>
      <w:r w:rsidR="00995289">
        <w:rPr>
          <w:sz w:val="24"/>
        </w:rPr>
        <w:t>956</w:t>
      </w:r>
    </w:p>
    <w:p w:rsidR="00B74CED" w:rsidRPr="00843E8A" w:rsidRDefault="00B74CED" w:rsidP="00315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43E8A">
        <w:rPr>
          <w:rFonts w:ascii="Times New Roman" w:hAnsi="Times New Roman"/>
        </w:rPr>
        <w:t xml:space="preserve">Лицензия  </w:t>
      </w:r>
      <w:r w:rsidR="00843E8A" w:rsidRPr="00843E8A">
        <w:rPr>
          <w:rFonts w:ascii="Times New Roman" w:hAnsi="Times New Roman"/>
        </w:rPr>
        <w:t xml:space="preserve">выдана </w:t>
      </w:r>
      <w:r w:rsidR="00995289">
        <w:rPr>
          <w:rFonts w:ascii="Times New Roman" w:hAnsi="Times New Roman"/>
        </w:rPr>
        <w:t xml:space="preserve">14 октября 2016 года </w:t>
      </w:r>
      <w:r w:rsidR="000336E8" w:rsidRPr="00843E8A">
        <w:rPr>
          <w:rFonts w:ascii="Times New Roman" w:hAnsi="Times New Roman"/>
        </w:rPr>
        <w:t>бессрочно</w:t>
      </w:r>
    </w:p>
    <w:p w:rsidR="00B74CED" w:rsidRPr="00843E8A" w:rsidRDefault="00B74CED" w:rsidP="00315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43E8A">
        <w:rPr>
          <w:rFonts w:ascii="Times New Roman" w:hAnsi="Times New Roman"/>
        </w:rPr>
        <w:t xml:space="preserve">Свидетельство  об аккредитации </w:t>
      </w:r>
      <w:r w:rsidR="000336E8" w:rsidRPr="00843E8A">
        <w:rPr>
          <w:rFonts w:ascii="Times New Roman" w:hAnsi="Times New Roman"/>
        </w:rPr>
        <w:t xml:space="preserve">выдано </w:t>
      </w:r>
      <w:r w:rsidR="00995289">
        <w:rPr>
          <w:rFonts w:ascii="Times New Roman" w:hAnsi="Times New Roman"/>
        </w:rPr>
        <w:t xml:space="preserve">21 октября </w:t>
      </w:r>
      <w:r w:rsidR="000336E8" w:rsidRPr="00843E8A">
        <w:rPr>
          <w:rFonts w:ascii="Times New Roman" w:hAnsi="Times New Roman"/>
        </w:rPr>
        <w:t>201</w:t>
      </w:r>
      <w:r w:rsidR="00843E8A" w:rsidRPr="00843E8A">
        <w:rPr>
          <w:rFonts w:ascii="Times New Roman" w:hAnsi="Times New Roman"/>
        </w:rPr>
        <w:t>6</w:t>
      </w:r>
      <w:r w:rsidR="00995289">
        <w:rPr>
          <w:rFonts w:ascii="Times New Roman" w:hAnsi="Times New Roman"/>
        </w:rPr>
        <w:t xml:space="preserve"> года</w:t>
      </w:r>
    </w:p>
    <w:p w:rsidR="00B74CED" w:rsidRPr="009A440D" w:rsidRDefault="00B74CED" w:rsidP="003154A3">
      <w:pPr>
        <w:pStyle w:val="a8"/>
        <w:numPr>
          <w:ilvl w:val="0"/>
          <w:numId w:val="1"/>
        </w:numPr>
        <w:rPr>
          <w:b/>
          <w:bCs/>
        </w:rPr>
      </w:pPr>
      <w:r w:rsidRPr="009A440D">
        <w:rPr>
          <w:b/>
          <w:bCs/>
          <w:sz w:val="24"/>
        </w:rPr>
        <w:t>Директор школы</w:t>
      </w:r>
      <w:r w:rsidRPr="009A440D">
        <w:rPr>
          <w:sz w:val="24"/>
        </w:rPr>
        <w:t xml:space="preserve"> –</w:t>
      </w:r>
      <w:r w:rsidR="00995289">
        <w:rPr>
          <w:sz w:val="24"/>
        </w:rPr>
        <w:t xml:space="preserve"> </w:t>
      </w:r>
      <w:proofErr w:type="spellStart"/>
      <w:r w:rsidR="00995289">
        <w:rPr>
          <w:sz w:val="24"/>
        </w:rPr>
        <w:t>Спехова</w:t>
      </w:r>
      <w:proofErr w:type="spellEnd"/>
      <w:r w:rsidR="00995289">
        <w:rPr>
          <w:sz w:val="24"/>
        </w:rPr>
        <w:t xml:space="preserve"> Анна Александровна</w:t>
      </w:r>
      <w:r w:rsidR="00BF2DCE">
        <w:rPr>
          <w:sz w:val="24"/>
        </w:rPr>
        <w:t>,</w:t>
      </w:r>
      <w:r w:rsidR="00D0602C">
        <w:rPr>
          <w:sz w:val="24"/>
        </w:rPr>
        <w:t xml:space="preserve"> </w:t>
      </w:r>
      <w:r w:rsidR="00995289">
        <w:rPr>
          <w:sz w:val="24"/>
        </w:rPr>
        <w:t>педагогический стаж работы  31год</w:t>
      </w:r>
      <w:r w:rsidRPr="009A440D">
        <w:rPr>
          <w:sz w:val="24"/>
        </w:rPr>
        <w:t>, стаж р</w:t>
      </w:r>
      <w:r w:rsidR="000336E8" w:rsidRPr="009A440D">
        <w:rPr>
          <w:sz w:val="24"/>
        </w:rPr>
        <w:t>аботы в руководящей должнос</w:t>
      </w:r>
      <w:r w:rsidR="00995289">
        <w:rPr>
          <w:sz w:val="24"/>
        </w:rPr>
        <w:t>ти 20</w:t>
      </w:r>
      <w:r w:rsidR="00E80F51" w:rsidRPr="009A440D">
        <w:rPr>
          <w:sz w:val="24"/>
        </w:rPr>
        <w:t xml:space="preserve"> </w:t>
      </w:r>
      <w:r w:rsidR="00E24078" w:rsidRPr="009A440D">
        <w:rPr>
          <w:sz w:val="24"/>
        </w:rPr>
        <w:t xml:space="preserve">лет, в </w:t>
      </w:r>
      <w:r w:rsidR="00C7188E">
        <w:rPr>
          <w:sz w:val="24"/>
        </w:rPr>
        <w:t xml:space="preserve">данном учреждении </w:t>
      </w:r>
      <w:r w:rsidR="00995289">
        <w:rPr>
          <w:sz w:val="24"/>
        </w:rPr>
        <w:t>31 год</w:t>
      </w:r>
    </w:p>
    <w:p w:rsidR="00C13F9A" w:rsidRPr="00C13F9A" w:rsidRDefault="00C13F9A" w:rsidP="00C13F9A">
      <w:pPr>
        <w:pStyle w:val="af1"/>
        <w:numPr>
          <w:ilvl w:val="0"/>
          <w:numId w:val="1"/>
        </w:numPr>
        <w:jc w:val="both"/>
      </w:pPr>
      <w:r w:rsidRPr="00C13F9A">
        <w:t xml:space="preserve">   В 2019 - 2020 учебном году в МОУ </w:t>
      </w:r>
      <w:proofErr w:type="spellStart"/>
      <w:r w:rsidRPr="00C13F9A">
        <w:t>Краснооктябрьской</w:t>
      </w:r>
      <w:proofErr w:type="spellEnd"/>
      <w:r w:rsidRPr="00C13F9A">
        <w:t xml:space="preserve"> СОШ обуча</w:t>
      </w:r>
      <w:r>
        <w:t>лось 56</w:t>
      </w:r>
      <w:r w:rsidRPr="00C13F9A">
        <w:t xml:space="preserve"> учащихся. Сформировано 8 классов комплектов. </w:t>
      </w:r>
      <w:r>
        <w:t>При школе функционировали</w:t>
      </w:r>
      <w:r w:rsidRPr="00C13F9A">
        <w:t xml:space="preserve"> 3 дош</w:t>
      </w:r>
      <w:r>
        <w:t>кольные группы, которые посещали</w:t>
      </w:r>
      <w:r w:rsidRPr="00C13F9A">
        <w:t xml:space="preserve"> 45 воспитанников</w:t>
      </w:r>
      <w:proofErr w:type="gramStart"/>
      <w:r w:rsidRPr="00C13F9A">
        <w:t>.</w:t>
      </w:r>
      <w:proofErr w:type="gramEnd"/>
      <w:r w:rsidRPr="00C13F9A">
        <w:t xml:space="preserve"> </w:t>
      </w:r>
      <w:r>
        <w:t>В школе реализов</w:t>
      </w:r>
      <w:r w:rsidR="00ED606F">
        <w:t>ыв</w:t>
      </w:r>
      <w:r>
        <w:t>ался естественн</w:t>
      </w:r>
      <w:proofErr w:type="gramStart"/>
      <w:r>
        <w:t>о-</w:t>
      </w:r>
      <w:proofErr w:type="gramEnd"/>
      <w:r>
        <w:t xml:space="preserve"> научный профиль</w:t>
      </w:r>
      <w:r w:rsidRPr="00C13F9A">
        <w:t xml:space="preserve">,  </w:t>
      </w:r>
      <w:r w:rsidRPr="00C13F9A">
        <w:rPr>
          <w:b/>
        </w:rPr>
        <w:t>который предусматривает изучение таких предметов как математика, химия, биология на углублённом уровне.</w:t>
      </w:r>
    </w:p>
    <w:p w:rsidR="00C13F9A" w:rsidRPr="00C13F9A" w:rsidRDefault="00C13F9A" w:rsidP="00C13F9A">
      <w:pPr>
        <w:pStyle w:val="af1"/>
        <w:ind w:left="720"/>
        <w:jc w:val="both"/>
      </w:pPr>
      <w:r w:rsidRPr="00C13F9A">
        <w:t xml:space="preserve">  Школу посеща</w:t>
      </w:r>
      <w:r w:rsidR="00ED606F">
        <w:t>ли</w:t>
      </w:r>
      <w:r w:rsidRPr="00C13F9A">
        <w:t xml:space="preserve"> дети из 3 населенных пунктов. Подвоз 18  детей осуществля</w:t>
      </w:r>
      <w:r w:rsidR="00ED606F">
        <w:t>лся</w:t>
      </w:r>
      <w:bookmarkStart w:id="0" w:name="_GoBack"/>
      <w:bookmarkEnd w:id="0"/>
      <w:r w:rsidRPr="00C13F9A">
        <w:t xml:space="preserve">   школьным автобусом.</w:t>
      </w:r>
    </w:p>
    <w:p w:rsidR="00B74CED" w:rsidRPr="009A440D" w:rsidRDefault="00B74CED" w:rsidP="00415B33">
      <w:pPr>
        <w:pStyle w:val="a8"/>
        <w:rPr>
          <w:b/>
          <w:bCs/>
        </w:rPr>
      </w:pPr>
    </w:p>
    <w:p w:rsidR="00B74CED" w:rsidRPr="009A440D" w:rsidRDefault="00B74CED" w:rsidP="003154A3">
      <w:pPr>
        <w:pStyle w:val="a8"/>
        <w:rPr>
          <w:b/>
          <w:bCs/>
        </w:rPr>
      </w:pPr>
      <w:r w:rsidRPr="009A440D">
        <w:rPr>
          <w:b/>
          <w:bCs/>
        </w:rPr>
        <w:t>2.Управление ОУ.</w:t>
      </w:r>
    </w:p>
    <w:p w:rsidR="00B74CED" w:rsidRPr="009A440D" w:rsidRDefault="00B74CED" w:rsidP="003154A3">
      <w:pPr>
        <w:pStyle w:val="a8"/>
        <w:numPr>
          <w:ilvl w:val="0"/>
          <w:numId w:val="2"/>
        </w:numPr>
        <w:rPr>
          <w:b/>
          <w:bCs/>
        </w:rPr>
      </w:pPr>
      <w:r w:rsidRPr="009A440D">
        <w:rPr>
          <w:b/>
          <w:bCs/>
          <w:sz w:val="24"/>
        </w:rPr>
        <w:t xml:space="preserve">Органы самоуправления школы: </w:t>
      </w:r>
      <w:r w:rsidRPr="009A440D">
        <w:rPr>
          <w:bCs/>
          <w:sz w:val="24"/>
        </w:rPr>
        <w:t>общее собрание коллектива</w:t>
      </w:r>
      <w:r w:rsidRPr="009A440D">
        <w:rPr>
          <w:b/>
          <w:bCs/>
          <w:sz w:val="24"/>
        </w:rPr>
        <w:t xml:space="preserve">, </w:t>
      </w:r>
      <w:r w:rsidRPr="009A440D">
        <w:rPr>
          <w:sz w:val="24"/>
        </w:rPr>
        <w:t>п</w:t>
      </w:r>
      <w:r w:rsidR="00E80F51" w:rsidRPr="009A440D">
        <w:rPr>
          <w:sz w:val="24"/>
        </w:rPr>
        <w:t>едагогический совет.</w:t>
      </w:r>
    </w:p>
    <w:p w:rsidR="00B74CED" w:rsidRPr="009A440D" w:rsidRDefault="00B74CED" w:rsidP="003154A3">
      <w:pPr>
        <w:pStyle w:val="a8"/>
        <w:rPr>
          <w:sz w:val="24"/>
        </w:rPr>
      </w:pPr>
    </w:p>
    <w:p w:rsidR="00B74CED" w:rsidRPr="009A440D" w:rsidRDefault="00B74CED" w:rsidP="006F0FF7">
      <w:pPr>
        <w:pStyle w:val="a8"/>
        <w:jc w:val="center"/>
        <w:rPr>
          <w:b/>
          <w:bCs/>
        </w:rPr>
      </w:pPr>
      <w:r w:rsidRPr="009A440D">
        <w:rPr>
          <w:b/>
          <w:bCs/>
        </w:rPr>
        <w:t>3. Характеристика контингента учащихся.</w:t>
      </w:r>
    </w:p>
    <w:p w:rsidR="00B74CED" w:rsidRPr="009A440D" w:rsidRDefault="00B74CED" w:rsidP="006F0FF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A440D">
        <w:rPr>
          <w:rFonts w:ascii="Times New Roman" w:hAnsi="Times New Roman"/>
          <w:b/>
          <w:bCs/>
        </w:rPr>
        <w:t xml:space="preserve">Количество </w:t>
      </w:r>
      <w:proofErr w:type="gramStart"/>
      <w:r w:rsidRPr="009A440D">
        <w:rPr>
          <w:rFonts w:ascii="Times New Roman" w:hAnsi="Times New Roman"/>
          <w:b/>
          <w:bCs/>
        </w:rPr>
        <w:t>обучающихся</w:t>
      </w:r>
      <w:proofErr w:type="gramEnd"/>
      <w:r w:rsidRPr="009A440D">
        <w:rPr>
          <w:rFonts w:ascii="Times New Roman" w:hAnsi="Times New Roman"/>
          <w:b/>
          <w:bCs/>
        </w:rPr>
        <w:t xml:space="preserve"> за </w:t>
      </w:r>
      <w:r w:rsidR="00BE52D4">
        <w:rPr>
          <w:rFonts w:ascii="Times New Roman" w:hAnsi="Times New Roman"/>
          <w:b/>
          <w:bCs/>
        </w:rPr>
        <w:t>2019-2020</w:t>
      </w:r>
      <w:r w:rsidRPr="009A440D">
        <w:rPr>
          <w:rFonts w:ascii="Times New Roman" w:hAnsi="Times New Roman"/>
          <w:b/>
          <w:bCs/>
        </w:rPr>
        <w:t>.</w:t>
      </w:r>
    </w:p>
    <w:tbl>
      <w:tblPr>
        <w:tblW w:w="4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238"/>
        <w:gridCol w:w="1517"/>
      </w:tblGrid>
      <w:tr w:rsidR="000336E8" w:rsidRPr="009A440D" w:rsidTr="00B25009">
        <w:trPr>
          <w:jc w:val="center"/>
        </w:trPr>
        <w:tc>
          <w:tcPr>
            <w:tcW w:w="1319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1517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 xml:space="preserve">Кол-во </w:t>
            </w:r>
          </w:p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обучающихся</w:t>
            </w:r>
          </w:p>
        </w:tc>
      </w:tr>
      <w:tr w:rsidR="000336E8" w:rsidRPr="009A440D" w:rsidTr="00B25009">
        <w:trPr>
          <w:jc w:val="center"/>
        </w:trPr>
        <w:tc>
          <w:tcPr>
            <w:tcW w:w="1319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 xml:space="preserve">Начальная школа </w:t>
            </w:r>
          </w:p>
        </w:tc>
        <w:tc>
          <w:tcPr>
            <w:tcW w:w="1238" w:type="dxa"/>
          </w:tcPr>
          <w:p w:rsidR="000336E8" w:rsidRPr="00C7188E" w:rsidRDefault="00E8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0336E8" w:rsidRPr="00C7188E" w:rsidRDefault="0051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336E8" w:rsidRPr="009A440D" w:rsidTr="00B25009">
        <w:trPr>
          <w:jc w:val="center"/>
        </w:trPr>
        <w:tc>
          <w:tcPr>
            <w:tcW w:w="1319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 xml:space="preserve">Основная школа </w:t>
            </w:r>
          </w:p>
        </w:tc>
        <w:tc>
          <w:tcPr>
            <w:tcW w:w="1238" w:type="dxa"/>
          </w:tcPr>
          <w:p w:rsidR="000336E8" w:rsidRPr="00C7188E" w:rsidRDefault="00E8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0336E8" w:rsidRPr="00C7188E" w:rsidRDefault="0051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95289" w:rsidRPr="009A440D" w:rsidTr="00B25009">
        <w:trPr>
          <w:jc w:val="center"/>
        </w:trPr>
        <w:tc>
          <w:tcPr>
            <w:tcW w:w="1319" w:type="dxa"/>
          </w:tcPr>
          <w:p w:rsidR="00995289" w:rsidRPr="009A440D" w:rsidRDefault="009952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</w:t>
            </w:r>
          </w:p>
        </w:tc>
        <w:tc>
          <w:tcPr>
            <w:tcW w:w="1238" w:type="dxa"/>
          </w:tcPr>
          <w:p w:rsidR="00995289" w:rsidRPr="00C7188E" w:rsidRDefault="009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995289" w:rsidRPr="00C7188E" w:rsidRDefault="0051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36E8" w:rsidRPr="009A440D" w:rsidTr="00B25009">
        <w:trPr>
          <w:jc w:val="center"/>
        </w:trPr>
        <w:tc>
          <w:tcPr>
            <w:tcW w:w="1319" w:type="dxa"/>
          </w:tcPr>
          <w:p w:rsidR="000336E8" w:rsidRPr="009A440D" w:rsidRDefault="000336E8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Всего</w:t>
            </w:r>
          </w:p>
        </w:tc>
        <w:tc>
          <w:tcPr>
            <w:tcW w:w="1238" w:type="dxa"/>
          </w:tcPr>
          <w:p w:rsidR="000336E8" w:rsidRPr="00C7188E" w:rsidRDefault="00E80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7" w:type="dxa"/>
          </w:tcPr>
          <w:p w:rsidR="000336E8" w:rsidRPr="00C7188E" w:rsidRDefault="00517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2234E4" w:rsidRPr="009A440D" w:rsidRDefault="002234E4" w:rsidP="003154A3">
      <w:pPr>
        <w:rPr>
          <w:rFonts w:ascii="Times New Roman" w:hAnsi="Times New Roman"/>
          <w:b/>
          <w:bCs/>
          <w:sz w:val="28"/>
        </w:rPr>
      </w:pPr>
    </w:p>
    <w:p w:rsidR="00B74CED" w:rsidRDefault="00B74CED" w:rsidP="003154A3">
      <w:pPr>
        <w:rPr>
          <w:rFonts w:ascii="Times New Roman" w:hAnsi="Times New Roman"/>
          <w:b/>
          <w:bCs/>
          <w:sz w:val="28"/>
        </w:rPr>
      </w:pPr>
      <w:r w:rsidRPr="009A440D">
        <w:rPr>
          <w:rFonts w:ascii="Times New Roman" w:hAnsi="Times New Roman"/>
          <w:b/>
          <w:bCs/>
          <w:sz w:val="28"/>
        </w:rPr>
        <w:lastRenderedPageBreak/>
        <w:t>4.  Результаты образовательной деятельности.</w:t>
      </w:r>
    </w:p>
    <w:p w:rsidR="00595ED4" w:rsidRPr="00A11957" w:rsidRDefault="00595ED4" w:rsidP="00595ED4">
      <w:pPr>
        <w:spacing w:after="161" w:line="240" w:lineRule="auto"/>
        <w:ind w:left="2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11957">
        <w:rPr>
          <w:rFonts w:ascii="Times New Roman" w:hAnsi="Times New Roman"/>
          <w:sz w:val="24"/>
          <w:szCs w:val="24"/>
        </w:rPr>
        <w:t>Результаты итоговой аттестации за последние три года</w:t>
      </w:r>
    </w:p>
    <w:p w:rsidR="00595ED4" w:rsidRPr="00A11957" w:rsidRDefault="00595ED4" w:rsidP="00595ED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056"/>
        <w:gridCol w:w="1463"/>
        <w:gridCol w:w="1056"/>
        <w:gridCol w:w="1463"/>
        <w:gridCol w:w="1056"/>
        <w:gridCol w:w="1463"/>
      </w:tblGrid>
      <w:tr w:rsidR="00595ED4" w:rsidRPr="00A11957" w:rsidTr="00595ED4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95ED4" w:rsidRPr="00A11957" w:rsidTr="00595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95ED4" w:rsidRPr="00A11957" w:rsidTr="00595ED4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957">
              <w:rPr>
                <w:rFonts w:ascii="Times New Roman" w:hAnsi="Times New Roman"/>
                <w:sz w:val="24"/>
                <w:szCs w:val="24"/>
              </w:rPr>
              <w:t>Краснооктябрьская</w:t>
            </w:r>
            <w:proofErr w:type="spellEnd"/>
            <w:r w:rsidRPr="00A1195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1,22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D4" w:rsidRPr="00A11957" w:rsidRDefault="00595ED4" w:rsidP="00595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957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</w:tr>
    </w:tbl>
    <w:p w:rsidR="00595ED4" w:rsidRPr="00D15A16" w:rsidRDefault="00595ED4" w:rsidP="00595ED4">
      <w:pPr>
        <w:spacing w:after="161" w:line="240" w:lineRule="auto"/>
        <w:ind w:left="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5ED4" w:rsidRPr="009A440D" w:rsidRDefault="00595ED4" w:rsidP="003154A3">
      <w:pPr>
        <w:rPr>
          <w:rFonts w:ascii="Times New Roman" w:hAnsi="Times New Roman"/>
          <w:sz w:val="28"/>
        </w:rPr>
      </w:pPr>
    </w:p>
    <w:p w:rsidR="004B0885" w:rsidRPr="008537FA" w:rsidRDefault="004B0885" w:rsidP="0017696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64AF4" w:rsidRPr="009A440D" w:rsidRDefault="00A64AF4" w:rsidP="00DB7196">
      <w:pPr>
        <w:spacing w:after="0" w:line="240" w:lineRule="auto"/>
        <w:ind w:left="540"/>
        <w:jc w:val="right"/>
        <w:rPr>
          <w:rFonts w:ascii="Times New Roman" w:hAnsi="Times New Roman"/>
          <w:b/>
          <w:bCs/>
        </w:rPr>
      </w:pPr>
    </w:p>
    <w:p w:rsidR="00B74CED" w:rsidRPr="009A440D" w:rsidRDefault="00B74CED" w:rsidP="003154A3">
      <w:pPr>
        <w:numPr>
          <w:ilvl w:val="0"/>
          <w:numId w:val="5"/>
        </w:numPr>
        <w:spacing w:after="0" w:line="240" w:lineRule="auto"/>
        <w:ind w:left="540"/>
        <w:rPr>
          <w:rFonts w:ascii="Times New Roman" w:hAnsi="Times New Roman"/>
          <w:b/>
          <w:bCs/>
        </w:rPr>
      </w:pPr>
      <w:r w:rsidRPr="009A440D">
        <w:rPr>
          <w:rFonts w:ascii="Times New Roman" w:hAnsi="Times New Roman"/>
          <w:b/>
          <w:bCs/>
        </w:rPr>
        <w:t>Сведения о продолжении обучения выпускников.</w:t>
      </w:r>
      <w:r w:rsidR="00556A94" w:rsidRPr="009A440D">
        <w:rPr>
          <w:rFonts w:ascii="Times New Roman" w:hAnsi="Times New Roman"/>
          <w:b/>
          <w:bCs/>
        </w:rPr>
        <w:t xml:space="preserve"> </w:t>
      </w:r>
    </w:p>
    <w:p w:rsidR="00B74CED" w:rsidRPr="009A440D" w:rsidRDefault="00B74CED" w:rsidP="003154A3">
      <w:pPr>
        <w:ind w:left="54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897"/>
      </w:tblGrid>
      <w:tr w:rsidR="00166281" w:rsidRPr="009A440D" w:rsidTr="003154A3">
        <w:tc>
          <w:tcPr>
            <w:tcW w:w="3888" w:type="dxa"/>
          </w:tcPr>
          <w:p w:rsidR="00166281" w:rsidRPr="009A440D" w:rsidRDefault="0016628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440D">
              <w:rPr>
                <w:rFonts w:ascii="Times New Roman" w:hAnsi="Times New Roman"/>
                <w:i/>
                <w:iCs/>
              </w:rPr>
              <w:t>9 класс</w:t>
            </w:r>
          </w:p>
        </w:tc>
        <w:tc>
          <w:tcPr>
            <w:tcW w:w="897" w:type="dxa"/>
          </w:tcPr>
          <w:p w:rsidR="00166281" w:rsidRPr="009A440D" w:rsidRDefault="0016628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66281" w:rsidRPr="009A440D" w:rsidTr="003154A3">
        <w:tc>
          <w:tcPr>
            <w:tcW w:w="3888" w:type="dxa"/>
          </w:tcPr>
          <w:p w:rsidR="00166281" w:rsidRPr="009A440D" w:rsidRDefault="00166281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Продолжили обучение  в 10 классе</w:t>
            </w:r>
          </w:p>
        </w:tc>
        <w:tc>
          <w:tcPr>
            <w:tcW w:w="897" w:type="dxa"/>
          </w:tcPr>
          <w:p w:rsidR="00166281" w:rsidRPr="009A440D" w:rsidRDefault="009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289" w:rsidRPr="009A440D" w:rsidTr="003154A3">
        <w:tc>
          <w:tcPr>
            <w:tcW w:w="3888" w:type="dxa"/>
          </w:tcPr>
          <w:p w:rsidR="00995289" w:rsidRPr="009A440D" w:rsidRDefault="009952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Продолжили обучение  в В</w:t>
            </w:r>
            <w:r w:rsidRPr="009A440D">
              <w:rPr>
                <w:rFonts w:ascii="Times New Roman" w:hAnsi="Times New Roman"/>
              </w:rPr>
              <w:t>ПО</w:t>
            </w:r>
          </w:p>
        </w:tc>
        <w:tc>
          <w:tcPr>
            <w:tcW w:w="897" w:type="dxa"/>
          </w:tcPr>
          <w:p w:rsidR="00995289" w:rsidRDefault="009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6281" w:rsidRPr="009A440D" w:rsidTr="003154A3">
        <w:tc>
          <w:tcPr>
            <w:tcW w:w="3888" w:type="dxa"/>
          </w:tcPr>
          <w:p w:rsidR="00166281" w:rsidRPr="009A440D" w:rsidRDefault="00166281" w:rsidP="00595F34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Продолжили обучение  в СПО</w:t>
            </w:r>
          </w:p>
        </w:tc>
        <w:tc>
          <w:tcPr>
            <w:tcW w:w="897" w:type="dxa"/>
          </w:tcPr>
          <w:p w:rsidR="00166281" w:rsidRPr="009A440D" w:rsidRDefault="0099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281" w:rsidRPr="009A440D" w:rsidTr="003154A3">
        <w:tc>
          <w:tcPr>
            <w:tcW w:w="3888" w:type="dxa"/>
          </w:tcPr>
          <w:p w:rsidR="00166281" w:rsidRPr="009A440D" w:rsidRDefault="00166281" w:rsidP="00595F34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Продолжили обучение  в НПО</w:t>
            </w:r>
          </w:p>
        </w:tc>
        <w:tc>
          <w:tcPr>
            <w:tcW w:w="897" w:type="dxa"/>
          </w:tcPr>
          <w:p w:rsidR="00166281" w:rsidRPr="009A440D" w:rsidRDefault="00D2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6281" w:rsidRPr="009A440D" w:rsidTr="003154A3">
        <w:tc>
          <w:tcPr>
            <w:tcW w:w="3888" w:type="dxa"/>
          </w:tcPr>
          <w:p w:rsidR="00166281" w:rsidRPr="009A440D" w:rsidRDefault="00166281">
            <w:pPr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</w:rPr>
              <w:t>Работают</w:t>
            </w:r>
          </w:p>
        </w:tc>
        <w:tc>
          <w:tcPr>
            <w:tcW w:w="897" w:type="dxa"/>
          </w:tcPr>
          <w:p w:rsidR="00166281" w:rsidRPr="009A440D" w:rsidRDefault="00D2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4CED" w:rsidRPr="009A440D" w:rsidRDefault="00B74CED" w:rsidP="003154A3">
      <w:pPr>
        <w:pStyle w:val="a8"/>
      </w:pPr>
    </w:p>
    <w:p w:rsidR="00965B12" w:rsidRDefault="00965B12" w:rsidP="003154A3">
      <w:pPr>
        <w:tabs>
          <w:tab w:val="left" w:pos="1110"/>
        </w:tabs>
        <w:rPr>
          <w:rFonts w:ascii="Times New Roman" w:hAnsi="Times New Roman"/>
          <w:b/>
          <w:bCs/>
          <w:sz w:val="28"/>
        </w:rPr>
      </w:pPr>
    </w:p>
    <w:p w:rsidR="00B74CED" w:rsidRPr="009A440D" w:rsidRDefault="00EB6493" w:rsidP="003154A3">
      <w:pPr>
        <w:tabs>
          <w:tab w:val="left" w:pos="1110"/>
        </w:tabs>
        <w:rPr>
          <w:rFonts w:ascii="Times New Roman" w:hAnsi="Times New Roman"/>
          <w:b/>
          <w:bCs/>
          <w:sz w:val="28"/>
        </w:rPr>
      </w:pPr>
      <w:r w:rsidRPr="009A440D">
        <w:rPr>
          <w:rFonts w:ascii="Times New Roman" w:hAnsi="Times New Roman"/>
          <w:b/>
          <w:bCs/>
          <w:sz w:val="28"/>
        </w:rPr>
        <w:t>5</w:t>
      </w:r>
      <w:r w:rsidR="00B74CED" w:rsidRPr="009A440D">
        <w:rPr>
          <w:rFonts w:ascii="Times New Roman" w:hAnsi="Times New Roman"/>
          <w:b/>
          <w:bCs/>
          <w:sz w:val="28"/>
        </w:rPr>
        <w:t>.Спектр образовательных услуг.</w:t>
      </w:r>
    </w:p>
    <w:p w:rsidR="00B74CED" w:rsidRPr="009A440D" w:rsidRDefault="00D95FDD" w:rsidP="00D95FDD">
      <w:pPr>
        <w:pStyle w:val="ad"/>
        <w:numPr>
          <w:ilvl w:val="0"/>
          <w:numId w:val="5"/>
        </w:numPr>
        <w:tabs>
          <w:tab w:val="left" w:pos="1110"/>
        </w:tabs>
        <w:rPr>
          <w:rFonts w:ascii="Times New Roman" w:hAnsi="Times New Roman"/>
          <w:b/>
          <w:sz w:val="24"/>
          <w:szCs w:val="24"/>
        </w:rPr>
      </w:pPr>
      <w:r w:rsidRPr="009A440D">
        <w:rPr>
          <w:rFonts w:ascii="Times New Roman" w:hAnsi="Times New Roman"/>
          <w:b/>
          <w:sz w:val="24"/>
          <w:szCs w:val="24"/>
        </w:rPr>
        <w:t>Основные образовательны</w:t>
      </w:r>
      <w:r w:rsidR="00D21F82" w:rsidRPr="009A440D">
        <w:rPr>
          <w:rFonts w:ascii="Times New Roman" w:hAnsi="Times New Roman"/>
          <w:b/>
          <w:sz w:val="24"/>
          <w:szCs w:val="24"/>
        </w:rPr>
        <w:t xml:space="preserve">е программы реализуются на </w:t>
      </w:r>
      <w:r w:rsidR="00995289">
        <w:rPr>
          <w:rFonts w:ascii="Times New Roman" w:hAnsi="Times New Roman"/>
          <w:b/>
          <w:sz w:val="24"/>
          <w:szCs w:val="24"/>
        </w:rPr>
        <w:t xml:space="preserve">всех ступенях </w:t>
      </w:r>
      <w:r w:rsidRPr="009A440D">
        <w:rPr>
          <w:rFonts w:ascii="Times New Roman" w:hAnsi="Times New Roman"/>
          <w:b/>
          <w:sz w:val="24"/>
          <w:szCs w:val="24"/>
        </w:rPr>
        <w:t xml:space="preserve">обучения в соответствии </w:t>
      </w:r>
      <w:r w:rsidR="008537FA">
        <w:rPr>
          <w:rFonts w:ascii="Times New Roman" w:hAnsi="Times New Roman"/>
          <w:b/>
          <w:sz w:val="24"/>
          <w:szCs w:val="24"/>
        </w:rPr>
        <w:t xml:space="preserve">с </w:t>
      </w:r>
      <w:r w:rsidR="00835815" w:rsidRPr="009A440D">
        <w:rPr>
          <w:rFonts w:ascii="Times New Roman" w:hAnsi="Times New Roman"/>
          <w:b/>
          <w:sz w:val="24"/>
          <w:szCs w:val="24"/>
        </w:rPr>
        <w:t>ФГОС</w:t>
      </w:r>
    </w:p>
    <w:p w:rsidR="00B74CED" w:rsidRPr="009A440D" w:rsidRDefault="00EB6493" w:rsidP="003154A3">
      <w:pPr>
        <w:rPr>
          <w:rFonts w:ascii="Times New Roman" w:hAnsi="Times New Roman"/>
          <w:b/>
          <w:sz w:val="28"/>
          <w:szCs w:val="28"/>
        </w:rPr>
      </w:pPr>
      <w:r w:rsidRPr="009A440D">
        <w:rPr>
          <w:rFonts w:ascii="Times New Roman" w:hAnsi="Times New Roman"/>
          <w:b/>
          <w:sz w:val="28"/>
          <w:szCs w:val="28"/>
        </w:rPr>
        <w:t>6</w:t>
      </w:r>
      <w:r w:rsidR="00B74CED" w:rsidRPr="009A440D">
        <w:rPr>
          <w:rFonts w:ascii="Times New Roman" w:hAnsi="Times New Roman"/>
          <w:b/>
          <w:sz w:val="28"/>
          <w:szCs w:val="28"/>
        </w:rPr>
        <w:t>. Условия осуществления образовательного процесса.</w:t>
      </w:r>
    </w:p>
    <w:p w:rsidR="00B74CED" w:rsidRPr="009A440D" w:rsidRDefault="00B74CED" w:rsidP="003154A3">
      <w:pPr>
        <w:pStyle w:val="a8"/>
        <w:numPr>
          <w:ilvl w:val="0"/>
          <w:numId w:val="4"/>
        </w:numPr>
        <w:tabs>
          <w:tab w:val="num" w:pos="180"/>
        </w:tabs>
        <w:ind w:left="180" w:firstLine="180"/>
        <w:rPr>
          <w:sz w:val="24"/>
        </w:rPr>
      </w:pPr>
      <w:r w:rsidRPr="009A440D">
        <w:rPr>
          <w:sz w:val="24"/>
        </w:rPr>
        <w:t>Школа работает в  пятидневном режиме  для обучающихся   1</w:t>
      </w:r>
      <w:r w:rsidR="00995289">
        <w:rPr>
          <w:sz w:val="24"/>
        </w:rPr>
        <w:t>-11</w:t>
      </w:r>
      <w:r w:rsidR="00D21F82" w:rsidRPr="009A440D">
        <w:rPr>
          <w:sz w:val="24"/>
        </w:rPr>
        <w:t xml:space="preserve"> класс</w:t>
      </w:r>
      <w:r w:rsidR="00995289">
        <w:rPr>
          <w:sz w:val="24"/>
        </w:rPr>
        <w:t>ов</w:t>
      </w:r>
      <w:r w:rsidRPr="009A440D">
        <w:rPr>
          <w:sz w:val="24"/>
        </w:rPr>
        <w:t>.</w:t>
      </w:r>
    </w:p>
    <w:p w:rsidR="00B74CED" w:rsidRPr="009A440D" w:rsidRDefault="00B74CED" w:rsidP="003154A3">
      <w:pPr>
        <w:pStyle w:val="a8"/>
        <w:ind w:left="180"/>
        <w:rPr>
          <w:sz w:val="24"/>
        </w:rPr>
      </w:pPr>
    </w:p>
    <w:p w:rsidR="00B74CED" w:rsidRPr="009A440D" w:rsidRDefault="00B74CED" w:rsidP="003154A3">
      <w:pPr>
        <w:numPr>
          <w:ilvl w:val="0"/>
          <w:numId w:val="4"/>
        </w:numPr>
        <w:spacing w:after="0" w:line="240" w:lineRule="auto"/>
        <w:ind w:left="180" w:firstLine="180"/>
        <w:rPr>
          <w:rFonts w:ascii="Times New Roman" w:hAnsi="Times New Roman"/>
          <w:sz w:val="24"/>
          <w:szCs w:val="24"/>
        </w:rPr>
      </w:pPr>
      <w:r w:rsidRPr="009A440D">
        <w:rPr>
          <w:rFonts w:ascii="Times New Roman" w:hAnsi="Times New Roman"/>
          <w:b/>
          <w:sz w:val="24"/>
          <w:szCs w:val="24"/>
        </w:rPr>
        <w:t xml:space="preserve">Работа по укреплению и сохранению здоровья </w:t>
      </w:r>
      <w:proofErr w:type="gramStart"/>
      <w:r w:rsidRPr="009A440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35815" w:rsidRPr="009A440D" w:rsidRDefault="00B74CED" w:rsidP="0083581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440D">
        <w:rPr>
          <w:rFonts w:ascii="Times New Roman" w:hAnsi="Times New Roman"/>
          <w:bCs/>
          <w:sz w:val="24"/>
          <w:szCs w:val="24"/>
        </w:rPr>
        <w:t>В соответствии с реализацией школьной программы «Здоровье»</w:t>
      </w:r>
      <w:r w:rsidR="00835815" w:rsidRPr="009A440D">
        <w:rPr>
          <w:rFonts w:ascii="Times New Roman" w:hAnsi="Times New Roman"/>
          <w:bCs/>
          <w:sz w:val="24"/>
          <w:szCs w:val="24"/>
        </w:rPr>
        <w:t xml:space="preserve">: </w:t>
      </w:r>
    </w:p>
    <w:p w:rsidR="00835815" w:rsidRPr="009A440D" w:rsidRDefault="00835815" w:rsidP="0083581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440D">
        <w:rPr>
          <w:rFonts w:ascii="Times New Roman" w:hAnsi="Times New Roman"/>
          <w:bCs/>
          <w:sz w:val="24"/>
          <w:szCs w:val="24"/>
        </w:rPr>
        <w:t xml:space="preserve">-ведётся систематическая работа по развитию у учеников навыков здорового образа жизни </w:t>
      </w:r>
    </w:p>
    <w:p w:rsidR="00B74CED" w:rsidRPr="009A440D" w:rsidRDefault="00B74CED" w:rsidP="0083581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A440D">
        <w:rPr>
          <w:rFonts w:ascii="Times New Roman" w:hAnsi="Times New Roman"/>
          <w:i/>
          <w:sz w:val="24"/>
          <w:szCs w:val="24"/>
        </w:rPr>
        <w:t xml:space="preserve"> </w:t>
      </w:r>
      <w:r w:rsidR="00835815" w:rsidRPr="009A440D">
        <w:rPr>
          <w:rFonts w:ascii="Times New Roman" w:hAnsi="Times New Roman"/>
          <w:sz w:val="24"/>
          <w:szCs w:val="24"/>
        </w:rPr>
        <w:t>- совершенствуются   условия</w:t>
      </w:r>
      <w:r w:rsidRPr="009A440D">
        <w:rPr>
          <w:rFonts w:ascii="Times New Roman" w:hAnsi="Times New Roman"/>
          <w:sz w:val="24"/>
          <w:szCs w:val="24"/>
        </w:rPr>
        <w:t xml:space="preserve">  для обеспечения охраны здоровья обучающихся, их полноценного  физического развития и формирования здорового образа жизни</w:t>
      </w:r>
    </w:p>
    <w:p w:rsidR="00B74CED" w:rsidRPr="009A440D" w:rsidRDefault="00B74CED" w:rsidP="003154A3">
      <w:pPr>
        <w:rPr>
          <w:rFonts w:ascii="Times New Roman" w:hAnsi="Times New Roman"/>
        </w:rPr>
      </w:pPr>
    </w:p>
    <w:p w:rsidR="007A364F" w:rsidRDefault="00B74CED" w:rsidP="007A364F">
      <w:pPr>
        <w:pStyle w:val="af1"/>
        <w:jc w:val="both"/>
      </w:pPr>
      <w:r w:rsidRPr="00FC2184">
        <w:rPr>
          <w:b/>
          <w:bCs/>
        </w:rPr>
        <w:t>7. Кадровые ресурсы ОУ</w:t>
      </w:r>
      <w:r w:rsidR="00FC2184" w:rsidRPr="00FC2184">
        <w:t xml:space="preserve"> </w:t>
      </w:r>
    </w:p>
    <w:p w:rsidR="007A364F" w:rsidRPr="007A364F" w:rsidRDefault="007A364F" w:rsidP="007A364F">
      <w:pPr>
        <w:pStyle w:val="af1"/>
        <w:jc w:val="both"/>
      </w:pPr>
      <w:r>
        <w:rPr>
          <w:sz w:val="28"/>
          <w:szCs w:val="28"/>
        </w:rPr>
        <w:lastRenderedPageBreak/>
        <w:t xml:space="preserve"> </w:t>
      </w:r>
      <w:r>
        <w:t xml:space="preserve">Укомплектованность </w:t>
      </w:r>
      <w:r w:rsidRPr="007A364F">
        <w:t>школы</w:t>
      </w:r>
      <w:r w:rsidRPr="007A364F">
        <w:rPr>
          <w:rFonts w:ascii="Jokerman" w:hAnsi="Jokerman"/>
        </w:rPr>
        <w:t xml:space="preserve"> </w:t>
      </w:r>
      <w:r w:rsidRPr="007A364F">
        <w:t>педагогическими</w:t>
      </w:r>
      <w:r w:rsidRPr="007A364F">
        <w:rPr>
          <w:rFonts w:ascii="Jokerman" w:hAnsi="Jokerman"/>
        </w:rPr>
        <w:t xml:space="preserve"> </w:t>
      </w:r>
      <w:r w:rsidRPr="007A364F">
        <w:t>кадрами</w:t>
      </w:r>
      <w:r w:rsidRPr="007A364F">
        <w:rPr>
          <w:rFonts w:ascii="Jokerman" w:hAnsi="Jokerman"/>
        </w:rPr>
        <w:t xml:space="preserve"> </w:t>
      </w:r>
      <w:r w:rsidRPr="007A364F">
        <w:t>в</w:t>
      </w:r>
      <w:r w:rsidRPr="007A364F">
        <w:rPr>
          <w:rFonts w:ascii="Jokerman" w:hAnsi="Jokerman"/>
        </w:rPr>
        <w:t xml:space="preserve"> </w:t>
      </w:r>
      <w:r w:rsidRPr="007A364F">
        <w:rPr>
          <w:rFonts w:ascii="Calibri" w:hAnsi="Calibri"/>
        </w:rPr>
        <w:t>2019-2020</w:t>
      </w:r>
      <w:r w:rsidRPr="007A364F">
        <w:rPr>
          <w:rFonts w:ascii="Jokerman" w:hAnsi="Jokerman"/>
        </w:rPr>
        <w:t xml:space="preserve"> </w:t>
      </w:r>
      <w:r w:rsidRPr="007A364F">
        <w:t>учебном</w:t>
      </w:r>
      <w:r w:rsidRPr="007A364F">
        <w:rPr>
          <w:rFonts w:ascii="Jokerman" w:hAnsi="Jokerman"/>
        </w:rPr>
        <w:t xml:space="preserve"> </w:t>
      </w:r>
      <w:r w:rsidRPr="007A364F">
        <w:t>году</w:t>
      </w:r>
      <w:r w:rsidRPr="007A364F">
        <w:rPr>
          <w:rFonts w:ascii="Jokerman" w:hAnsi="Jokerman"/>
        </w:rPr>
        <w:t xml:space="preserve">  </w:t>
      </w:r>
      <w:r w:rsidRPr="007A364F">
        <w:rPr>
          <w:rFonts w:ascii="Calibri" w:hAnsi="Calibri"/>
        </w:rPr>
        <w:t xml:space="preserve">100%. </w:t>
      </w:r>
      <w:r w:rsidRPr="007A364F">
        <w:t>Средняя</w:t>
      </w:r>
      <w:r w:rsidRPr="007A364F">
        <w:rPr>
          <w:rFonts w:ascii="Jokerman" w:hAnsi="Jokerman"/>
        </w:rPr>
        <w:t xml:space="preserve"> </w:t>
      </w:r>
      <w:r w:rsidRPr="007A364F">
        <w:t>по</w:t>
      </w:r>
      <w:r w:rsidRPr="007A364F">
        <w:rPr>
          <w:rFonts w:ascii="Jokerman" w:hAnsi="Jokerman"/>
        </w:rPr>
        <w:t xml:space="preserve"> </w:t>
      </w:r>
      <w:r w:rsidRPr="007A364F">
        <w:t>школе</w:t>
      </w:r>
      <w:r w:rsidRPr="007A364F">
        <w:rPr>
          <w:rFonts w:ascii="Jokerman" w:hAnsi="Jokerman"/>
        </w:rPr>
        <w:t xml:space="preserve"> </w:t>
      </w:r>
      <w:r w:rsidRPr="007A364F">
        <w:t>учительская</w:t>
      </w:r>
      <w:r w:rsidRPr="007A364F">
        <w:rPr>
          <w:rFonts w:ascii="Jokerman" w:hAnsi="Jokerman"/>
        </w:rPr>
        <w:t xml:space="preserve"> </w:t>
      </w:r>
      <w:r w:rsidRPr="007A364F">
        <w:t>нагрузка</w:t>
      </w:r>
      <w:r w:rsidRPr="007A364F">
        <w:rPr>
          <w:rFonts w:ascii="Jokerman" w:hAnsi="Jokerman"/>
        </w:rPr>
        <w:t xml:space="preserve"> </w:t>
      </w:r>
      <w:r w:rsidRPr="007A364F">
        <w:t>составляет</w:t>
      </w:r>
      <w:r w:rsidRPr="007A364F">
        <w:rPr>
          <w:rFonts w:ascii="Jokerman" w:hAnsi="Jokerman"/>
        </w:rPr>
        <w:t xml:space="preserve"> </w:t>
      </w:r>
      <w:r w:rsidRPr="007A364F">
        <w:rPr>
          <w:rFonts w:ascii="Calibri" w:hAnsi="Calibri"/>
        </w:rPr>
        <w:t>20</w:t>
      </w:r>
      <w:r w:rsidRPr="007A364F">
        <w:rPr>
          <w:rFonts w:ascii="Jokerman" w:hAnsi="Jokerman"/>
        </w:rPr>
        <w:t xml:space="preserve"> </w:t>
      </w:r>
      <w:r w:rsidRPr="007A364F">
        <w:t>час</w:t>
      </w:r>
      <w:r w:rsidRPr="007A364F">
        <w:rPr>
          <w:rFonts w:ascii="Jokerman" w:hAnsi="Jokerman"/>
        </w:rPr>
        <w:t xml:space="preserve"> </w:t>
      </w:r>
      <w:r w:rsidRPr="007A364F">
        <w:t>в</w:t>
      </w:r>
      <w:r w:rsidRPr="007A364F">
        <w:rPr>
          <w:rFonts w:ascii="Jokerman" w:hAnsi="Jokerman"/>
        </w:rPr>
        <w:t xml:space="preserve"> </w:t>
      </w:r>
      <w:r w:rsidRPr="007A364F">
        <w:t>неделю</w:t>
      </w:r>
      <w:r w:rsidRPr="007A364F">
        <w:rPr>
          <w:rFonts w:ascii="Jokerman" w:hAnsi="Jokerman"/>
        </w:rPr>
        <w:t xml:space="preserve">. </w:t>
      </w:r>
      <w:r w:rsidRPr="007A364F">
        <w:t>Педагогический</w:t>
      </w:r>
      <w:r w:rsidRPr="007A364F">
        <w:rPr>
          <w:rFonts w:ascii="Jokerman" w:hAnsi="Jokerman"/>
        </w:rPr>
        <w:t xml:space="preserve"> </w:t>
      </w:r>
      <w:r w:rsidRPr="007A364F">
        <w:t>коллектив</w:t>
      </w:r>
      <w:r w:rsidRPr="007A364F">
        <w:rPr>
          <w:rFonts w:ascii="Jokerman" w:hAnsi="Jokerman"/>
        </w:rPr>
        <w:t xml:space="preserve"> </w:t>
      </w:r>
      <w:r w:rsidRPr="007A364F">
        <w:t>стабилен</w:t>
      </w:r>
      <w:r w:rsidRPr="007A364F">
        <w:rPr>
          <w:rFonts w:ascii="Jokerman" w:hAnsi="Jokerman"/>
        </w:rPr>
        <w:t xml:space="preserve">, </w:t>
      </w:r>
      <w:r w:rsidRPr="007A364F">
        <w:t>что</w:t>
      </w:r>
      <w:r w:rsidRPr="007A364F">
        <w:rPr>
          <w:rFonts w:ascii="Jokerman" w:hAnsi="Jokerman"/>
        </w:rPr>
        <w:t xml:space="preserve"> </w:t>
      </w:r>
      <w:r w:rsidRPr="007A364F">
        <w:t>способствует</w:t>
      </w:r>
      <w:r w:rsidRPr="007A364F">
        <w:rPr>
          <w:rFonts w:ascii="Jokerman" w:hAnsi="Jokerman"/>
        </w:rPr>
        <w:t xml:space="preserve"> </w:t>
      </w:r>
      <w:r w:rsidRPr="007A364F">
        <w:t>созданию</w:t>
      </w:r>
      <w:r w:rsidRPr="007A364F">
        <w:rPr>
          <w:rFonts w:ascii="Jokerman" w:hAnsi="Jokerman"/>
        </w:rPr>
        <w:t xml:space="preserve"> </w:t>
      </w:r>
      <w:r w:rsidRPr="007A364F">
        <w:t>делового</w:t>
      </w:r>
      <w:r w:rsidRPr="007A364F">
        <w:rPr>
          <w:rFonts w:ascii="Jokerman" w:hAnsi="Jokerman"/>
        </w:rPr>
        <w:t xml:space="preserve"> </w:t>
      </w:r>
      <w:r w:rsidRPr="007A364F">
        <w:t>микроклимата</w:t>
      </w:r>
      <w:r w:rsidRPr="007A364F">
        <w:rPr>
          <w:rFonts w:ascii="Jokerman" w:hAnsi="Jokerman"/>
        </w:rPr>
        <w:t xml:space="preserve">. </w:t>
      </w:r>
      <w:r w:rsidRPr="007A364F">
        <w:t>Подбор</w:t>
      </w:r>
      <w:r w:rsidRPr="007A364F">
        <w:rPr>
          <w:rFonts w:ascii="Jokerman" w:hAnsi="Jokerman"/>
        </w:rPr>
        <w:t xml:space="preserve"> </w:t>
      </w:r>
      <w:r w:rsidRPr="007A364F">
        <w:t>и</w:t>
      </w:r>
      <w:r w:rsidRPr="007A364F">
        <w:rPr>
          <w:rFonts w:ascii="Jokerman" w:hAnsi="Jokerman"/>
        </w:rPr>
        <w:t xml:space="preserve"> </w:t>
      </w:r>
      <w:r w:rsidRPr="007A364F">
        <w:t>расстановка</w:t>
      </w:r>
      <w:r w:rsidRPr="007A364F">
        <w:rPr>
          <w:rFonts w:ascii="Jokerman" w:hAnsi="Jokerman"/>
        </w:rPr>
        <w:t xml:space="preserve"> </w:t>
      </w:r>
      <w:r w:rsidRPr="007A364F">
        <w:t>педагогических</w:t>
      </w:r>
      <w:r w:rsidRPr="007A364F">
        <w:rPr>
          <w:rFonts w:ascii="Jokerman" w:hAnsi="Jokerman"/>
        </w:rPr>
        <w:t xml:space="preserve"> </w:t>
      </w:r>
      <w:r w:rsidRPr="007A364F">
        <w:t>кадров</w:t>
      </w:r>
      <w:r w:rsidRPr="007A364F">
        <w:rPr>
          <w:rFonts w:ascii="Jokerman" w:hAnsi="Jokerman"/>
        </w:rPr>
        <w:t xml:space="preserve"> </w:t>
      </w:r>
      <w:r w:rsidRPr="007A364F">
        <w:t>в</w:t>
      </w:r>
      <w:r w:rsidRPr="007A364F">
        <w:rPr>
          <w:rFonts w:ascii="Jokerman" w:hAnsi="Jokerman"/>
        </w:rPr>
        <w:t xml:space="preserve"> </w:t>
      </w:r>
      <w:r w:rsidRPr="007A364F">
        <w:t>основном</w:t>
      </w:r>
      <w:r w:rsidRPr="007A364F">
        <w:rPr>
          <w:rFonts w:ascii="Jokerman" w:hAnsi="Jokerman"/>
        </w:rPr>
        <w:t xml:space="preserve"> </w:t>
      </w:r>
      <w:r w:rsidRPr="007A364F">
        <w:t>соответствуют</w:t>
      </w:r>
      <w:r w:rsidRPr="007A364F">
        <w:rPr>
          <w:rFonts w:ascii="Jokerman" w:hAnsi="Jokerman"/>
        </w:rPr>
        <w:t xml:space="preserve"> </w:t>
      </w:r>
      <w:r w:rsidRPr="007A364F">
        <w:t>целям</w:t>
      </w:r>
      <w:r w:rsidRPr="007A364F">
        <w:rPr>
          <w:rFonts w:ascii="Jokerman" w:hAnsi="Jokerman"/>
        </w:rPr>
        <w:t xml:space="preserve"> </w:t>
      </w:r>
      <w:r w:rsidRPr="007A364F">
        <w:t>и</w:t>
      </w:r>
      <w:r w:rsidRPr="007A364F">
        <w:rPr>
          <w:rFonts w:ascii="Jokerman" w:hAnsi="Jokerman"/>
        </w:rPr>
        <w:t xml:space="preserve"> </w:t>
      </w:r>
      <w:r w:rsidRPr="007A364F">
        <w:t>задачам</w:t>
      </w:r>
      <w:r w:rsidRPr="007A364F">
        <w:rPr>
          <w:rFonts w:ascii="Jokerman" w:hAnsi="Jokerman"/>
        </w:rPr>
        <w:t xml:space="preserve"> </w:t>
      </w:r>
      <w:r w:rsidRPr="007A364F">
        <w:t>общеобразовательного</w:t>
      </w:r>
      <w:r w:rsidRPr="007A364F">
        <w:rPr>
          <w:rFonts w:ascii="Jokerman" w:hAnsi="Jokerman"/>
        </w:rPr>
        <w:t xml:space="preserve"> </w:t>
      </w:r>
      <w:r w:rsidRPr="007A364F">
        <w:t>учреждения</w:t>
      </w:r>
      <w:r w:rsidRPr="007A364F">
        <w:rPr>
          <w:rFonts w:ascii="Jokerman" w:hAnsi="Jokerman"/>
        </w:rPr>
        <w:t xml:space="preserve"> </w:t>
      </w:r>
      <w:r w:rsidRPr="007A364F">
        <w:t>и</w:t>
      </w:r>
      <w:r w:rsidRPr="007A364F">
        <w:rPr>
          <w:rFonts w:ascii="Jokerman" w:hAnsi="Jokerman"/>
        </w:rPr>
        <w:t xml:space="preserve"> </w:t>
      </w:r>
      <w:r w:rsidRPr="007A364F">
        <w:t>позволяют</w:t>
      </w:r>
      <w:r w:rsidRPr="007A364F">
        <w:rPr>
          <w:rFonts w:ascii="Jokerman" w:hAnsi="Jokerman"/>
        </w:rPr>
        <w:t xml:space="preserve"> </w:t>
      </w:r>
      <w:r w:rsidRPr="007A364F">
        <w:t>реализовывать</w:t>
      </w:r>
      <w:r w:rsidRPr="007A364F">
        <w:rPr>
          <w:rFonts w:ascii="Jokerman" w:hAnsi="Jokerman"/>
        </w:rPr>
        <w:t xml:space="preserve"> </w:t>
      </w:r>
      <w:r w:rsidRPr="007A364F">
        <w:t>выбранные</w:t>
      </w:r>
      <w:r w:rsidRPr="007A364F">
        <w:rPr>
          <w:rFonts w:ascii="Jokerman" w:hAnsi="Jokerman"/>
        </w:rPr>
        <w:t xml:space="preserve"> </w:t>
      </w:r>
      <w:r w:rsidRPr="007A364F">
        <w:t>учебные</w:t>
      </w:r>
      <w:r w:rsidRPr="007A364F">
        <w:rPr>
          <w:rFonts w:ascii="Jokerman" w:hAnsi="Jokerman"/>
        </w:rPr>
        <w:t xml:space="preserve"> </w:t>
      </w:r>
      <w:r w:rsidRPr="007A364F">
        <w:t>программы</w:t>
      </w:r>
      <w:r w:rsidRPr="007A364F">
        <w:rPr>
          <w:rFonts w:ascii="Jokerman" w:hAnsi="Jokerman"/>
        </w:rPr>
        <w:t xml:space="preserve"> </w:t>
      </w:r>
      <w:r w:rsidRPr="007A364F">
        <w:t>и</w:t>
      </w:r>
      <w:r w:rsidRPr="007A364F">
        <w:rPr>
          <w:rFonts w:ascii="Jokerman" w:hAnsi="Jokerman"/>
        </w:rPr>
        <w:t xml:space="preserve"> </w:t>
      </w:r>
      <w:r w:rsidRPr="007A364F">
        <w:t>планы</w:t>
      </w:r>
      <w:r w:rsidRPr="007A364F">
        <w:rPr>
          <w:rFonts w:ascii="Jokerman" w:hAnsi="Jokerman"/>
        </w:rPr>
        <w:t xml:space="preserve">. </w:t>
      </w:r>
      <w:r w:rsidRPr="007A364F">
        <w:t>Квалификация</w:t>
      </w:r>
      <w:r w:rsidRPr="007A364F">
        <w:rPr>
          <w:rFonts w:ascii="Jokerman" w:hAnsi="Jokerman"/>
        </w:rPr>
        <w:t xml:space="preserve"> </w:t>
      </w:r>
      <w:r w:rsidRPr="007A364F">
        <w:t>педагогических</w:t>
      </w:r>
      <w:r w:rsidRPr="007A364F">
        <w:rPr>
          <w:rFonts w:ascii="Jokerman" w:hAnsi="Jokerman"/>
        </w:rPr>
        <w:t xml:space="preserve"> </w:t>
      </w:r>
      <w:r w:rsidRPr="007A364F">
        <w:t>кадров</w:t>
      </w:r>
      <w:r w:rsidRPr="007A364F">
        <w:rPr>
          <w:rFonts w:ascii="Jokerman" w:hAnsi="Jokerman"/>
        </w:rPr>
        <w:t xml:space="preserve"> </w:t>
      </w:r>
      <w:r w:rsidRPr="007A364F">
        <w:t>соответствует</w:t>
      </w:r>
      <w:r w:rsidRPr="007A364F">
        <w:rPr>
          <w:rFonts w:ascii="Jokerman" w:hAnsi="Jokerman"/>
        </w:rPr>
        <w:t xml:space="preserve"> </w:t>
      </w:r>
      <w:r w:rsidRPr="007A364F">
        <w:t>реализуемым</w:t>
      </w:r>
      <w:r w:rsidRPr="007A364F">
        <w:rPr>
          <w:rFonts w:ascii="Jokerman" w:hAnsi="Jokerman"/>
        </w:rPr>
        <w:t xml:space="preserve"> </w:t>
      </w:r>
      <w:r w:rsidRPr="007A364F">
        <w:t>образовательным</w:t>
      </w:r>
      <w:r w:rsidRPr="007A364F">
        <w:rPr>
          <w:rFonts w:ascii="Jokerman" w:hAnsi="Jokerman"/>
        </w:rPr>
        <w:t xml:space="preserve">  </w:t>
      </w:r>
      <w:r w:rsidRPr="007A364F">
        <w:t>программам</w:t>
      </w:r>
      <w:r w:rsidRPr="007A364F">
        <w:rPr>
          <w:rFonts w:ascii="Jokerman" w:hAnsi="Jokerman"/>
        </w:rPr>
        <w:t>.</w:t>
      </w:r>
      <w:r w:rsidRPr="007A364F">
        <w:rPr>
          <w:rFonts w:asciiTheme="minorHAnsi" w:hAnsiTheme="minorHAnsi"/>
        </w:rPr>
        <w:t xml:space="preserve">  </w:t>
      </w:r>
      <w:r w:rsidRPr="007A364F">
        <w:t>За 2019-2020 года подтвердили сою категорию 6 педагогов</w:t>
      </w:r>
      <w:r>
        <w:t>.</w:t>
      </w:r>
    </w:p>
    <w:p w:rsidR="007A364F" w:rsidRDefault="007A364F" w:rsidP="00FC2184">
      <w:pPr>
        <w:pStyle w:val="af1"/>
        <w:jc w:val="both"/>
      </w:pPr>
    </w:p>
    <w:p w:rsidR="00FC2184" w:rsidRPr="00FC2184" w:rsidRDefault="00FC2184" w:rsidP="00FC2184">
      <w:pPr>
        <w:pStyle w:val="af1"/>
        <w:jc w:val="both"/>
      </w:pPr>
      <w:r w:rsidRPr="00FC2184">
        <w:t xml:space="preserve">В период между аттестацией занимаются самообразованием, принимают активное участие в конференциях, семинарах, совещаниях. В школе созданы условия для плодотворной работы  и творческого поиска  педагогов. Кадровый состав постоянен. В педагогическом коллективе здоровый психологический климат, атмосфера творчества, сотрудничества, взаимовыручки и доброжелательности и результатом этой работы стало то, что результаты ГИА по таким предметам обществознание, математика, биология выше </w:t>
      </w:r>
      <w:proofErr w:type="spellStart"/>
      <w:r w:rsidRPr="00FC2184">
        <w:t>среднеобластного</w:t>
      </w:r>
      <w:proofErr w:type="spellEnd"/>
      <w:r w:rsidRPr="00FC2184">
        <w:t>. Наблюдается соответствие итоговых отметок результатам ГИА</w:t>
      </w:r>
      <w:proofErr w:type="gramStart"/>
      <w:r w:rsidRPr="00FC2184">
        <w:t xml:space="preserve"> .</w:t>
      </w:r>
      <w:proofErr w:type="gramEnd"/>
      <w:r w:rsidRPr="00FC2184">
        <w:t xml:space="preserve">  Доля выпускников, получивших аттестат об основном общем образовании по итогам 2019-2020 учебного года составляет 100%. Все выпускники успешно трудоустроены.</w:t>
      </w:r>
    </w:p>
    <w:p w:rsidR="00B74CED" w:rsidRDefault="00B74CED" w:rsidP="00BF256C">
      <w:pPr>
        <w:rPr>
          <w:rFonts w:ascii="Times New Roman" w:hAnsi="Times New Roman"/>
          <w:b/>
          <w:bCs/>
          <w:sz w:val="28"/>
        </w:rPr>
      </w:pPr>
      <w:r w:rsidRPr="009A440D">
        <w:rPr>
          <w:rFonts w:ascii="Times New Roman" w:hAnsi="Times New Roman"/>
          <w:b/>
          <w:bCs/>
          <w:sz w:val="28"/>
        </w:rPr>
        <w:t xml:space="preserve">. </w:t>
      </w:r>
      <w:r w:rsidR="00094874" w:rsidRPr="009A440D">
        <w:rPr>
          <w:rFonts w:ascii="Times New Roman" w:hAnsi="Times New Roman"/>
          <w:b/>
          <w:bCs/>
          <w:sz w:val="28"/>
        </w:rPr>
        <w:t xml:space="preserve"> </w:t>
      </w:r>
    </w:p>
    <w:p w:rsidR="00FC2184" w:rsidRPr="009A440D" w:rsidRDefault="00FC2184" w:rsidP="00BF256C">
      <w:pPr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900"/>
        <w:gridCol w:w="1260"/>
        <w:gridCol w:w="360"/>
        <w:gridCol w:w="2340"/>
        <w:gridCol w:w="1980"/>
      </w:tblGrid>
      <w:tr w:rsidR="00B74CED" w:rsidRPr="009A440D" w:rsidTr="003154A3">
        <w:trPr>
          <w:cantSplit/>
        </w:trPr>
        <w:tc>
          <w:tcPr>
            <w:tcW w:w="4428" w:type="dxa"/>
            <w:gridSpan w:val="3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A440D">
              <w:rPr>
                <w:rFonts w:ascii="Times New Roman" w:hAnsi="Times New Roman"/>
                <w:b/>
                <w:bCs/>
                <w:szCs w:val="28"/>
              </w:rPr>
              <w:t>Количество и возраст учителей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A440D">
              <w:rPr>
                <w:rFonts w:ascii="Times New Roman" w:hAnsi="Times New Roman"/>
                <w:b/>
                <w:bCs/>
                <w:szCs w:val="28"/>
              </w:rPr>
              <w:t>Стаж работы</w:t>
            </w:r>
          </w:p>
        </w:tc>
        <w:tc>
          <w:tcPr>
            <w:tcW w:w="198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A440D">
              <w:rPr>
                <w:rFonts w:ascii="Times New Roman" w:hAnsi="Times New Roman"/>
                <w:b/>
                <w:bCs/>
                <w:szCs w:val="28"/>
              </w:rPr>
              <w:t>Количество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1.Общее</w:t>
            </w:r>
          </w:p>
        </w:tc>
        <w:tc>
          <w:tcPr>
            <w:tcW w:w="2160" w:type="dxa"/>
            <w:gridSpan w:val="2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до 3лет</w:t>
            </w:r>
          </w:p>
        </w:tc>
        <w:tc>
          <w:tcPr>
            <w:tcW w:w="1980" w:type="dxa"/>
          </w:tcPr>
          <w:p w:rsidR="00B74CED" w:rsidRPr="009A440D" w:rsidRDefault="008537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2.Мужчин</w:t>
            </w:r>
          </w:p>
        </w:tc>
        <w:tc>
          <w:tcPr>
            <w:tcW w:w="2160" w:type="dxa"/>
            <w:gridSpan w:val="2"/>
          </w:tcPr>
          <w:p w:rsidR="00B74CED" w:rsidRPr="009A440D" w:rsidRDefault="00D21F82" w:rsidP="00995289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 xml:space="preserve">              </w:t>
            </w:r>
            <w:r w:rsidR="0099528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3-5 лет</w:t>
            </w:r>
          </w:p>
        </w:tc>
        <w:tc>
          <w:tcPr>
            <w:tcW w:w="1980" w:type="dxa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3.Женщин</w:t>
            </w:r>
          </w:p>
        </w:tc>
        <w:tc>
          <w:tcPr>
            <w:tcW w:w="2160" w:type="dxa"/>
            <w:gridSpan w:val="2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5-10лет</w:t>
            </w:r>
          </w:p>
        </w:tc>
        <w:tc>
          <w:tcPr>
            <w:tcW w:w="1980" w:type="dxa"/>
          </w:tcPr>
          <w:p w:rsidR="00B74CED" w:rsidRPr="009A440D" w:rsidRDefault="00D21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4. Возраст</w:t>
            </w:r>
          </w:p>
        </w:tc>
        <w:tc>
          <w:tcPr>
            <w:tcW w:w="2160" w:type="dxa"/>
            <w:gridSpan w:val="2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10-20лет</w:t>
            </w:r>
          </w:p>
        </w:tc>
        <w:tc>
          <w:tcPr>
            <w:tcW w:w="1980" w:type="dxa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 xml:space="preserve">           20-30лет</w:t>
            </w:r>
          </w:p>
        </w:tc>
        <w:tc>
          <w:tcPr>
            <w:tcW w:w="2160" w:type="dxa"/>
            <w:gridSpan w:val="2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более 20</w:t>
            </w:r>
          </w:p>
        </w:tc>
        <w:tc>
          <w:tcPr>
            <w:tcW w:w="1980" w:type="dxa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 xml:space="preserve">           30-40 лет</w:t>
            </w:r>
          </w:p>
        </w:tc>
        <w:tc>
          <w:tcPr>
            <w:tcW w:w="2160" w:type="dxa"/>
            <w:gridSpan w:val="2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 xml:space="preserve">           40-60лет</w:t>
            </w:r>
          </w:p>
        </w:tc>
        <w:tc>
          <w:tcPr>
            <w:tcW w:w="2160" w:type="dxa"/>
            <w:gridSpan w:val="2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4CED" w:rsidRPr="009A440D" w:rsidTr="003154A3">
        <w:tc>
          <w:tcPr>
            <w:tcW w:w="2268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 xml:space="preserve">           старше 60</w:t>
            </w:r>
          </w:p>
        </w:tc>
        <w:tc>
          <w:tcPr>
            <w:tcW w:w="2160" w:type="dxa"/>
            <w:gridSpan w:val="2"/>
          </w:tcPr>
          <w:p w:rsidR="00B74CED" w:rsidRPr="009A440D" w:rsidRDefault="008537F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74CED" w:rsidRPr="009A440D" w:rsidTr="003154A3">
        <w:trPr>
          <w:cantSplit/>
        </w:trPr>
        <w:tc>
          <w:tcPr>
            <w:tcW w:w="4428" w:type="dxa"/>
            <w:gridSpan w:val="3"/>
          </w:tcPr>
          <w:p w:rsidR="00B74CED" w:rsidRPr="009A440D" w:rsidRDefault="00B74CED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4320" w:type="dxa"/>
            <w:gridSpan w:val="2"/>
          </w:tcPr>
          <w:p w:rsidR="00B74CED" w:rsidRPr="009A440D" w:rsidRDefault="00B74CED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B74CED" w:rsidRPr="009A440D" w:rsidTr="003154A3">
        <w:trPr>
          <w:cantSplit/>
        </w:trPr>
        <w:tc>
          <w:tcPr>
            <w:tcW w:w="4428" w:type="dxa"/>
            <w:gridSpan w:val="3"/>
          </w:tcPr>
          <w:p w:rsidR="00B74CED" w:rsidRPr="009A440D" w:rsidRDefault="00B74CED">
            <w:pPr>
              <w:pStyle w:val="3"/>
            </w:pPr>
            <w:r w:rsidRPr="009A440D">
              <w:t>Уровень образования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20" w:type="dxa"/>
            <w:gridSpan w:val="2"/>
          </w:tcPr>
          <w:p w:rsidR="00B74CED" w:rsidRPr="009A440D" w:rsidRDefault="00B74CED">
            <w:pPr>
              <w:pStyle w:val="3"/>
            </w:pPr>
            <w:r w:rsidRPr="009A440D">
              <w:t>Квалификация</w:t>
            </w:r>
          </w:p>
        </w:tc>
      </w:tr>
      <w:tr w:rsidR="00B74CED" w:rsidRPr="009A440D" w:rsidTr="003154A3">
        <w:tc>
          <w:tcPr>
            <w:tcW w:w="3168" w:type="dxa"/>
            <w:gridSpan w:val="2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Высшее</w:t>
            </w:r>
          </w:p>
        </w:tc>
        <w:tc>
          <w:tcPr>
            <w:tcW w:w="1260" w:type="dxa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Высшая категория</w:t>
            </w:r>
          </w:p>
        </w:tc>
        <w:tc>
          <w:tcPr>
            <w:tcW w:w="1980" w:type="dxa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B74CED" w:rsidRPr="009A440D" w:rsidTr="003154A3">
        <w:tc>
          <w:tcPr>
            <w:tcW w:w="3168" w:type="dxa"/>
            <w:gridSpan w:val="2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Среднее профессиональное</w:t>
            </w:r>
          </w:p>
        </w:tc>
        <w:tc>
          <w:tcPr>
            <w:tcW w:w="1260" w:type="dxa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Первая категория</w:t>
            </w:r>
          </w:p>
        </w:tc>
        <w:tc>
          <w:tcPr>
            <w:tcW w:w="1980" w:type="dxa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B74CED" w:rsidRPr="009A440D" w:rsidTr="003154A3">
        <w:tc>
          <w:tcPr>
            <w:tcW w:w="3168" w:type="dxa"/>
            <w:gridSpan w:val="2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3C4C15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 xml:space="preserve">Соответствие </w:t>
            </w:r>
          </w:p>
        </w:tc>
        <w:tc>
          <w:tcPr>
            <w:tcW w:w="1980" w:type="dxa"/>
          </w:tcPr>
          <w:p w:rsidR="00B74CED" w:rsidRPr="009A440D" w:rsidRDefault="009952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B74CED" w:rsidRPr="009A440D" w:rsidTr="003154A3">
        <w:tc>
          <w:tcPr>
            <w:tcW w:w="3168" w:type="dxa"/>
            <w:gridSpan w:val="2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40" w:type="dxa"/>
          </w:tcPr>
          <w:p w:rsidR="00B74CED" w:rsidRPr="009A440D" w:rsidRDefault="00B74CED">
            <w:pPr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Cs w:val="28"/>
              </w:rPr>
              <w:t>Без категории</w:t>
            </w:r>
          </w:p>
        </w:tc>
        <w:tc>
          <w:tcPr>
            <w:tcW w:w="1980" w:type="dxa"/>
          </w:tcPr>
          <w:p w:rsidR="00B74CED" w:rsidRPr="009A440D" w:rsidRDefault="00B74C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440D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B74CED" w:rsidRPr="00C7188E" w:rsidRDefault="00B74CED" w:rsidP="003154A3">
      <w:pPr>
        <w:ind w:left="360"/>
        <w:rPr>
          <w:rFonts w:ascii="Times New Roman" w:hAnsi="Times New Roman"/>
          <w:szCs w:val="28"/>
        </w:rPr>
      </w:pPr>
      <w:r w:rsidRPr="009A440D">
        <w:rPr>
          <w:rFonts w:ascii="Times New Roman" w:hAnsi="Times New Roman"/>
          <w:szCs w:val="28"/>
        </w:rPr>
        <w:t xml:space="preserve">      </w:t>
      </w:r>
      <w:r w:rsidRPr="00C7188E">
        <w:rPr>
          <w:rFonts w:ascii="Times New Roman" w:hAnsi="Times New Roman"/>
          <w:szCs w:val="28"/>
        </w:rPr>
        <w:t xml:space="preserve">Школа располагает квалифицированными педагогическими кадрами:  </w:t>
      </w:r>
      <w:r w:rsidR="00C7188E" w:rsidRPr="00595ED4">
        <w:rPr>
          <w:rFonts w:ascii="Times New Roman" w:hAnsi="Times New Roman"/>
          <w:color w:val="FF0000"/>
          <w:szCs w:val="28"/>
        </w:rPr>
        <w:t>75</w:t>
      </w:r>
      <w:r w:rsidR="00D21F82" w:rsidRPr="00595ED4">
        <w:rPr>
          <w:rFonts w:ascii="Times New Roman" w:hAnsi="Times New Roman"/>
          <w:color w:val="FF0000"/>
          <w:szCs w:val="28"/>
        </w:rPr>
        <w:t xml:space="preserve"> </w:t>
      </w:r>
      <w:r w:rsidRPr="00595ED4">
        <w:rPr>
          <w:rFonts w:ascii="Times New Roman" w:hAnsi="Times New Roman"/>
          <w:color w:val="FF0000"/>
          <w:szCs w:val="28"/>
        </w:rPr>
        <w:t xml:space="preserve">% </w:t>
      </w:r>
      <w:r w:rsidRPr="00C7188E">
        <w:rPr>
          <w:rFonts w:ascii="Times New Roman" w:hAnsi="Times New Roman"/>
          <w:szCs w:val="28"/>
        </w:rPr>
        <w:t xml:space="preserve">учителей  </w:t>
      </w:r>
      <w:r w:rsidR="003C4C15" w:rsidRPr="00C7188E">
        <w:rPr>
          <w:rFonts w:ascii="Times New Roman" w:hAnsi="Times New Roman"/>
          <w:szCs w:val="28"/>
        </w:rPr>
        <w:t>имеют первую и высшую квалификационную категорию</w:t>
      </w:r>
      <w:r w:rsidRPr="00C7188E">
        <w:rPr>
          <w:rFonts w:ascii="Times New Roman" w:hAnsi="Times New Roman"/>
          <w:szCs w:val="28"/>
        </w:rPr>
        <w:t xml:space="preserve">. </w:t>
      </w:r>
    </w:p>
    <w:p w:rsidR="00B74CED" w:rsidRDefault="00B74CED" w:rsidP="003154A3">
      <w:pPr>
        <w:pStyle w:val="a8"/>
        <w:rPr>
          <w:b/>
          <w:bCs/>
        </w:rPr>
      </w:pPr>
      <w:r w:rsidRPr="009A440D">
        <w:rPr>
          <w:b/>
          <w:bCs/>
        </w:rPr>
        <w:t>8.</w:t>
      </w:r>
      <w:r w:rsidR="00BC1605" w:rsidRPr="009A440D">
        <w:rPr>
          <w:b/>
          <w:bCs/>
        </w:rPr>
        <w:t xml:space="preserve"> Воспитание и социализация</w:t>
      </w:r>
      <w:r w:rsidRPr="009A440D">
        <w:rPr>
          <w:b/>
          <w:bCs/>
        </w:rPr>
        <w:t>.</w:t>
      </w:r>
    </w:p>
    <w:p w:rsidR="00F139E6" w:rsidRPr="009A440D" w:rsidRDefault="00F139E6" w:rsidP="003154A3">
      <w:pPr>
        <w:pStyle w:val="a8"/>
        <w:rPr>
          <w:b/>
          <w:bCs/>
        </w:rPr>
      </w:pPr>
    </w:p>
    <w:p w:rsidR="00F139E6" w:rsidRPr="00F139E6" w:rsidRDefault="00F139E6" w:rsidP="00F139E6">
      <w:pPr>
        <w:pStyle w:val="af1"/>
        <w:jc w:val="both"/>
      </w:pPr>
      <w:r w:rsidRPr="00F139E6">
        <w:t xml:space="preserve">Количество </w:t>
      </w:r>
      <w:proofErr w:type="gramStart"/>
      <w:r w:rsidRPr="00F139E6">
        <w:t>обучающихся</w:t>
      </w:r>
      <w:proofErr w:type="gramEnd"/>
      <w:r w:rsidRPr="00F139E6">
        <w:t xml:space="preserve"> получивших сертификат на дополнительное образование составляет 100%. Идёт процедура получения лицензии на дополнительное образование по спортивному направлению. </w:t>
      </w:r>
    </w:p>
    <w:p w:rsidR="00F139E6" w:rsidRPr="00F139E6" w:rsidRDefault="00F139E6" w:rsidP="00F139E6">
      <w:pPr>
        <w:jc w:val="both"/>
        <w:rPr>
          <w:rFonts w:ascii="Times New Roman" w:hAnsi="Times New Roman"/>
          <w:bCs/>
          <w:sz w:val="24"/>
          <w:szCs w:val="24"/>
        </w:rPr>
      </w:pPr>
      <w:r w:rsidRPr="00F139E6">
        <w:rPr>
          <w:rFonts w:ascii="Times New Roman" w:hAnsi="Times New Roman"/>
          <w:bCs/>
          <w:sz w:val="24"/>
          <w:szCs w:val="24"/>
        </w:rPr>
        <w:t xml:space="preserve">   В школе созданы условия для внеурочной деятельности, реализуются такие направления как: спортивно-оздоровительное, </w:t>
      </w:r>
      <w:proofErr w:type="spellStart"/>
      <w:r w:rsidRPr="00F139E6">
        <w:rPr>
          <w:rFonts w:ascii="Times New Roman" w:hAnsi="Times New Roman"/>
          <w:bCs/>
          <w:sz w:val="24"/>
          <w:szCs w:val="24"/>
        </w:rPr>
        <w:t>общеинтеллектуальное</w:t>
      </w:r>
      <w:proofErr w:type="spellEnd"/>
      <w:r w:rsidRPr="00F139E6">
        <w:rPr>
          <w:rFonts w:ascii="Times New Roman" w:hAnsi="Times New Roman"/>
          <w:bCs/>
          <w:sz w:val="24"/>
          <w:szCs w:val="24"/>
        </w:rPr>
        <w:t xml:space="preserve">, общекультурное, духовно-нравственное и социальное. Эти направления представлены широким аспектом различных курсов таких как: РОСТ, в мире танца, шахматный клуб, теннис, моя малая родина  и другие. </w:t>
      </w:r>
    </w:p>
    <w:p w:rsidR="00F139E6" w:rsidRPr="00F139E6" w:rsidRDefault="00F139E6" w:rsidP="00F139E6">
      <w:pPr>
        <w:jc w:val="both"/>
        <w:rPr>
          <w:rFonts w:ascii="Times New Roman" w:hAnsi="Times New Roman"/>
          <w:bCs/>
          <w:sz w:val="24"/>
          <w:szCs w:val="24"/>
        </w:rPr>
      </w:pPr>
      <w:r w:rsidRPr="00F139E6">
        <w:rPr>
          <w:rFonts w:ascii="Times New Roman" w:hAnsi="Times New Roman"/>
          <w:bCs/>
          <w:sz w:val="24"/>
          <w:szCs w:val="24"/>
        </w:rPr>
        <w:t xml:space="preserve">    В рамках внеурочной деятельности, с целью развития кругозора детей,  в течение 2019-2020  года были организованы поездки для детей экскурсия на фабрику технических тканей «Красный перекоп», посещение кукольного театра и музея кукол в г. Ярославль (ТЮЗ), в августе работал летний оздоровительный лагерь.</w:t>
      </w:r>
    </w:p>
    <w:p w:rsidR="00F139E6" w:rsidRPr="00F139E6" w:rsidRDefault="00F139E6" w:rsidP="00F139E6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F139E6">
        <w:rPr>
          <w:rFonts w:ascii="Times New Roman" w:hAnsi="Times New Roman"/>
          <w:bCs/>
          <w:sz w:val="24"/>
          <w:szCs w:val="24"/>
        </w:rPr>
        <w:t xml:space="preserve">Обучающиеся школы и воспитанники дошкольных групп активные участники  всех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F139E6">
        <w:rPr>
          <w:rFonts w:ascii="Times New Roman" w:hAnsi="Times New Roman"/>
          <w:bCs/>
          <w:sz w:val="24"/>
          <w:szCs w:val="24"/>
        </w:rPr>
        <w:t xml:space="preserve">муниципальных конкурсов </w:t>
      </w:r>
      <w:proofErr w:type="gramStart"/>
      <w:r w:rsidRPr="00F139E6">
        <w:rPr>
          <w:rFonts w:ascii="Times New Roman" w:hAnsi="Times New Roman"/>
          <w:sz w:val="24"/>
          <w:szCs w:val="24"/>
        </w:rPr>
        <w:t>:Р</w:t>
      </w:r>
      <w:proofErr w:type="gramEnd"/>
      <w:r w:rsidRPr="00F139E6">
        <w:rPr>
          <w:rFonts w:ascii="Times New Roman" w:hAnsi="Times New Roman"/>
          <w:sz w:val="24"/>
          <w:szCs w:val="24"/>
        </w:rPr>
        <w:t xml:space="preserve">езультаты </w:t>
      </w:r>
      <w:r w:rsidRPr="00F139E6">
        <w:rPr>
          <w:rFonts w:ascii="Times New Roman" w:hAnsi="Times New Roman"/>
          <w:b/>
          <w:sz w:val="24"/>
          <w:szCs w:val="24"/>
        </w:rPr>
        <w:t>участия в районных творческих конкурсах и спортивных соревнованиях.</w:t>
      </w:r>
    </w:p>
    <w:tbl>
      <w:tblPr>
        <w:tblStyle w:val="af0"/>
        <w:tblW w:w="0" w:type="auto"/>
        <w:tblInd w:w="-284" w:type="dxa"/>
        <w:tblLook w:val="04A0" w:firstRow="1" w:lastRow="0" w:firstColumn="1" w:lastColumn="0" w:noHBand="0" w:noVBand="1"/>
      </w:tblPr>
      <w:tblGrid>
        <w:gridCol w:w="698"/>
        <w:gridCol w:w="3890"/>
        <w:gridCol w:w="1178"/>
        <w:gridCol w:w="2089"/>
        <w:gridCol w:w="2849"/>
      </w:tblGrid>
      <w:tr w:rsidR="00F139E6" w:rsidRPr="00F139E6" w:rsidTr="002A5010"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</w:tr>
      <w:tr w:rsidR="00F139E6" w:rsidRPr="00F139E6" w:rsidTr="002A5010"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«Школьная пора»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39E6" w:rsidRPr="00F139E6" w:rsidTr="002A5010"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«Мама – первое слово, главное слово в нашей судьбе!»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39E6" w:rsidRPr="00F139E6" w:rsidTr="002A5010">
        <w:tc>
          <w:tcPr>
            <w:tcW w:w="0" w:type="auto"/>
          </w:tcPr>
          <w:p w:rsidR="00F139E6" w:rsidRPr="00F139E6" w:rsidRDefault="00F139E6" w:rsidP="002A50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9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9E6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9E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9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9E6"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  <w:tr w:rsidR="00F139E6" w:rsidRPr="00F139E6" w:rsidTr="002A5010"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39E6" w:rsidRPr="00F139E6" w:rsidRDefault="00F139E6" w:rsidP="00F139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139E6" w:rsidRPr="00F139E6" w:rsidRDefault="00F139E6" w:rsidP="00F139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139E6" w:rsidRPr="00F139E6" w:rsidRDefault="00F139E6" w:rsidP="00F139E6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139E6">
        <w:rPr>
          <w:rFonts w:ascii="Times New Roman" w:hAnsi="Times New Roman"/>
          <w:b/>
          <w:sz w:val="24"/>
          <w:szCs w:val="24"/>
        </w:rPr>
        <w:t>Участие в олимпиадах.</w:t>
      </w:r>
    </w:p>
    <w:tbl>
      <w:tblPr>
        <w:tblStyle w:val="af0"/>
        <w:tblW w:w="0" w:type="auto"/>
        <w:tblInd w:w="-284" w:type="dxa"/>
        <w:tblLook w:val="04A0" w:firstRow="1" w:lastRow="0" w:firstColumn="1" w:lastColumn="0" w:noHBand="0" w:noVBand="1"/>
      </w:tblPr>
      <w:tblGrid>
        <w:gridCol w:w="689"/>
        <w:gridCol w:w="3476"/>
        <w:gridCol w:w="1483"/>
        <w:gridCol w:w="2287"/>
        <w:gridCol w:w="2769"/>
      </w:tblGrid>
      <w:tr w:rsidR="00F139E6" w:rsidRPr="00F139E6" w:rsidTr="002A5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</w:tr>
      <w:tr w:rsidR="00F139E6" w:rsidRPr="00F139E6" w:rsidTr="002A5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ОПК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9E6" w:rsidRPr="00F139E6" w:rsidTr="002A50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физической культуре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E6" w:rsidRPr="00F139E6" w:rsidRDefault="00F139E6" w:rsidP="002A50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F13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39E6" w:rsidRPr="00F139E6" w:rsidRDefault="00F139E6" w:rsidP="00F139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139E6" w:rsidRPr="00F139E6" w:rsidRDefault="00F139E6" w:rsidP="00F139E6">
      <w:pPr>
        <w:pStyle w:val="af1"/>
        <w:jc w:val="both"/>
      </w:pPr>
      <w:r w:rsidRPr="00F139E6">
        <w:t xml:space="preserve">    При школе </w:t>
      </w:r>
      <w:r w:rsidRPr="00F139E6">
        <w:rPr>
          <w:b/>
        </w:rPr>
        <w:t>функционирует</w:t>
      </w:r>
      <w:r w:rsidRPr="00F139E6">
        <w:t xml:space="preserve"> </w:t>
      </w:r>
      <w:r w:rsidRPr="00F139E6">
        <w:rPr>
          <w:b/>
        </w:rPr>
        <w:t>спортивный клуб: «</w:t>
      </w:r>
      <w:proofErr w:type="spellStart"/>
      <w:proofErr w:type="gramStart"/>
      <w:r w:rsidRPr="00F139E6">
        <w:rPr>
          <w:b/>
        </w:rPr>
        <w:t>Олимпик</w:t>
      </w:r>
      <w:proofErr w:type="spellEnd"/>
      <w:proofErr w:type="gramEnd"/>
      <w:r w:rsidRPr="00F139E6">
        <w:rPr>
          <w:b/>
        </w:rPr>
        <w:t>»</w:t>
      </w:r>
      <w:r w:rsidRPr="00F139E6">
        <w:t xml:space="preserve"> в котором с удовольствием занимаются 100% обучающихся школы по таким направлениям как: пионербол, волейбол, </w:t>
      </w:r>
      <w:r w:rsidRPr="00F139E6">
        <w:lastRenderedPageBreak/>
        <w:t>баскетбол, мини-футбол, лапта, спортивные танцы. Спортивный клуб посещают также педагоги и родители, для них работает секция ОФП.</w:t>
      </w:r>
    </w:p>
    <w:p w:rsidR="00F139E6" w:rsidRPr="00F139E6" w:rsidRDefault="00F139E6" w:rsidP="00F139E6">
      <w:pPr>
        <w:pStyle w:val="af1"/>
        <w:jc w:val="both"/>
      </w:pPr>
      <w:r w:rsidRPr="00F139E6">
        <w:t xml:space="preserve">   </w:t>
      </w:r>
      <w:r w:rsidRPr="00F139E6">
        <w:rPr>
          <w:b/>
        </w:rPr>
        <w:t xml:space="preserve">Развита научно-исследовательская деятельность. </w:t>
      </w:r>
      <w:proofErr w:type="spellStart"/>
      <w:r w:rsidR="001949C5">
        <w:rPr>
          <w:b/>
        </w:rPr>
        <w:t>Р</w:t>
      </w:r>
      <w:r w:rsidRPr="00F139E6">
        <w:rPr>
          <w:b/>
        </w:rPr>
        <w:t>еализу</w:t>
      </w:r>
      <w:r w:rsidR="001949C5">
        <w:rPr>
          <w:b/>
        </w:rPr>
        <w:t>ованы</w:t>
      </w:r>
      <w:proofErr w:type="spellEnd"/>
      <w:r w:rsidRPr="00F139E6">
        <w:rPr>
          <w:b/>
        </w:rPr>
        <w:t xml:space="preserve"> два проекта: «Имя писателя на карте Борисоглебского района» посвящённый творчеству Ф.А. Абрамову (оформляется выставка), разработан и осуществляется проект «75 лет Великой Победе».</w:t>
      </w:r>
      <w:r w:rsidRPr="00F139E6">
        <w:t xml:space="preserve">  Обучающиеся  школы активные участники научно-практических конференций: «Созвездие»« Открытие», «Сохранение добрых традиций земли Борисоглебской», проекта «Созидание»</w:t>
      </w:r>
      <w:proofErr w:type="gramStart"/>
      <w:r w:rsidRPr="00F139E6">
        <w:t>.(</w:t>
      </w:r>
      <w:proofErr w:type="gramEnd"/>
      <w:r w:rsidRPr="00F139E6">
        <w:t xml:space="preserve"> Обучающиеся школы занимаются благоустройством церкви  в с. </w:t>
      </w:r>
      <w:proofErr w:type="spellStart"/>
      <w:r w:rsidRPr="00F139E6">
        <w:t>Ильинское</w:t>
      </w:r>
      <w:proofErr w:type="spellEnd"/>
      <w:r w:rsidRPr="00F139E6">
        <w:t xml:space="preserve">). </w:t>
      </w:r>
    </w:p>
    <w:p w:rsidR="003C4C15" w:rsidRPr="009A440D" w:rsidRDefault="003C4C15" w:rsidP="003154A3">
      <w:pPr>
        <w:pStyle w:val="a8"/>
        <w:rPr>
          <w:bCs/>
          <w:sz w:val="24"/>
        </w:rPr>
      </w:pPr>
    </w:p>
    <w:p w:rsidR="00F67471" w:rsidRPr="00F67471" w:rsidRDefault="00F67471" w:rsidP="00595ED4">
      <w:pPr>
        <w:pStyle w:val="af1"/>
        <w:shd w:val="clear" w:color="auto" w:fill="FFFFFF"/>
        <w:spacing w:before="0" w:beforeAutospacing="0" w:after="150" w:afterAutospacing="0"/>
        <w:ind w:left="720"/>
        <w:rPr>
          <w:color w:val="333333"/>
        </w:rPr>
      </w:pPr>
    </w:p>
    <w:p w:rsidR="00B74CED" w:rsidRPr="009A440D" w:rsidRDefault="00B74CED" w:rsidP="003154A3">
      <w:pPr>
        <w:pStyle w:val="a8"/>
        <w:rPr>
          <w:b/>
          <w:bCs/>
        </w:rPr>
      </w:pPr>
      <w:r w:rsidRPr="009A440D">
        <w:rPr>
          <w:b/>
          <w:bCs/>
        </w:rPr>
        <w:t>9. Инновационная деятельность ОУ.</w:t>
      </w:r>
    </w:p>
    <w:p w:rsidR="00F139E6" w:rsidRPr="00F139E6" w:rsidRDefault="00F139E6" w:rsidP="00F139E6">
      <w:pPr>
        <w:pStyle w:val="af1"/>
        <w:jc w:val="both"/>
      </w:pPr>
      <w:r w:rsidRPr="00F139E6">
        <w:t xml:space="preserve">В </w:t>
      </w:r>
      <w:r w:rsidR="001949C5">
        <w:t>2019-2020 году</w:t>
      </w:r>
      <w:r w:rsidRPr="00F139E6">
        <w:t xml:space="preserve"> приняли участие в районной методической </w:t>
      </w:r>
      <w:proofErr w:type="gramStart"/>
      <w:r w:rsidRPr="00F139E6">
        <w:t>конференции</w:t>
      </w:r>
      <w:proofErr w:type="gramEnd"/>
      <w:r w:rsidRPr="00F139E6">
        <w:t xml:space="preserve"> где был представлен  материал по теме: «Организация социальной практики профессиональной направленности».</w:t>
      </w:r>
      <w:r w:rsidRPr="00F139E6">
        <w:rPr>
          <w:color w:val="000000" w:themeColor="text1"/>
        </w:rPr>
        <w:t xml:space="preserve"> ,2020 год (5 марта) проведён семинар для педагогов района: «Создание модели оценки качества </w:t>
      </w:r>
      <w:proofErr w:type="spellStart"/>
      <w:r w:rsidRPr="00F139E6">
        <w:rPr>
          <w:color w:val="000000" w:themeColor="text1"/>
        </w:rPr>
        <w:t>метапредметных</w:t>
      </w:r>
      <w:proofErr w:type="spellEnd"/>
      <w:r w:rsidRPr="00F139E6">
        <w:rPr>
          <w:color w:val="000000" w:themeColor="text1"/>
        </w:rPr>
        <w:t xml:space="preserve"> и </w:t>
      </w:r>
      <w:proofErr w:type="gramStart"/>
      <w:r w:rsidRPr="00F139E6">
        <w:rPr>
          <w:color w:val="000000" w:themeColor="text1"/>
        </w:rPr>
        <w:t>личностных</w:t>
      </w:r>
      <w:proofErr w:type="gramEnd"/>
      <w:r w:rsidRPr="00F139E6">
        <w:rPr>
          <w:color w:val="000000" w:themeColor="text1"/>
        </w:rPr>
        <w:t xml:space="preserve"> УУД в начальной и основной школе»,2020-2021 год:  «Организация обучения детей с ОВЗ в условиях общеобразовательной школы в соответствии с требованиями ФГОС».</w:t>
      </w:r>
    </w:p>
    <w:p w:rsidR="00F139E6" w:rsidRPr="00F139E6" w:rsidRDefault="00F139E6" w:rsidP="00F139E6">
      <w:pPr>
        <w:pStyle w:val="af1"/>
        <w:jc w:val="both"/>
      </w:pPr>
      <w:r w:rsidRPr="00F139E6">
        <w:t xml:space="preserve">С целью организации профессиональной ориентации </w:t>
      </w:r>
      <w:proofErr w:type="gramStart"/>
      <w:r w:rsidRPr="00F139E6">
        <w:t>обучающихся</w:t>
      </w:r>
      <w:proofErr w:type="gramEnd"/>
      <w:r w:rsidRPr="00F139E6">
        <w:t xml:space="preserve"> в школе организована и продолжена работа по </w:t>
      </w:r>
      <w:r w:rsidRPr="00F139E6">
        <w:rPr>
          <w:b/>
        </w:rPr>
        <w:t>организации социальной практики профессиональной направленности.</w:t>
      </w:r>
    </w:p>
    <w:p w:rsidR="00B25C2E" w:rsidRPr="009A440D" w:rsidRDefault="00B25C2E" w:rsidP="003154A3">
      <w:pPr>
        <w:pStyle w:val="a8"/>
        <w:rPr>
          <w:bCs/>
          <w:sz w:val="24"/>
        </w:rPr>
      </w:pPr>
    </w:p>
    <w:p w:rsidR="00B25C2E" w:rsidRPr="009A440D" w:rsidRDefault="00B25C2E" w:rsidP="003154A3">
      <w:pPr>
        <w:pStyle w:val="a8"/>
        <w:rPr>
          <w:bCs/>
          <w:sz w:val="24"/>
        </w:rPr>
      </w:pPr>
    </w:p>
    <w:p w:rsidR="00B74CED" w:rsidRDefault="00B74CED" w:rsidP="003154A3">
      <w:pPr>
        <w:pStyle w:val="a8"/>
        <w:rPr>
          <w:b/>
          <w:bCs/>
        </w:rPr>
      </w:pPr>
      <w:r w:rsidRPr="009A440D">
        <w:rPr>
          <w:b/>
          <w:bCs/>
        </w:rPr>
        <w:t>10. Материально-технические ресурсы ОУ.</w:t>
      </w:r>
      <w:r w:rsidR="0043733D" w:rsidRPr="009A440D">
        <w:rPr>
          <w:b/>
          <w:bCs/>
        </w:rPr>
        <w:t xml:space="preserve">   </w:t>
      </w:r>
    </w:p>
    <w:p w:rsidR="008820B4" w:rsidRPr="008820B4" w:rsidRDefault="008820B4" w:rsidP="003154A3">
      <w:pPr>
        <w:pStyle w:val="a8"/>
        <w:rPr>
          <w:b/>
          <w:bCs/>
        </w:rPr>
      </w:pPr>
      <w:r w:rsidRPr="008820B4">
        <w:rPr>
          <w:b/>
          <w:bCs/>
        </w:rPr>
        <w:t>https://bereza.edu.yar.ru/svedeniya_/materialno_minus_tehnicheskoe_obespec_85.html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903"/>
        <w:gridCol w:w="3960"/>
        <w:gridCol w:w="1080"/>
      </w:tblGrid>
      <w:tr w:rsidR="00B74CED" w:rsidRPr="009A440D" w:rsidTr="008820B4">
        <w:trPr>
          <w:cantSplit/>
        </w:trPr>
        <w:tc>
          <w:tcPr>
            <w:tcW w:w="4068" w:type="dxa"/>
          </w:tcPr>
          <w:p w:rsidR="00B74CED" w:rsidRPr="009A440D" w:rsidRDefault="00B74CED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Учебные кабинеты</w:t>
            </w:r>
          </w:p>
        </w:tc>
        <w:tc>
          <w:tcPr>
            <w:tcW w:w="903" w:type="dxa"/>
          </w:tcPr>
          <w:p w:rsidR="00B74CED" w:rsidRPr="009A440D" w:rsidRDefault="008820B4">
            <w:pPr>
              <w:pStyle w:val="a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</w:tcPr>
          <w:p w:rsidR="00B74CED" w:rsidRPr="009A440D" w:rsidRDefault="00B74CED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Столовая</w:t>
            </w:r>
          </w:p>
        </w:tc>
        <w:tc>
          <w:tcPr>
            <w:tcW w:w="1080" w:type="dxa"/>
          </w:tcPr>
          <w:p w:rsidR="00B74CED" w:rsidRPr="00B406D6" w:rsidRDefault="00B74CED">
            <w:pPr>
              <w:pStyle w:val="a8"/>
              <w:rPr>
                <w:color w:val="FF0000"/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</w:tr>
      <w:tr w:rsidR="00B74CED" w:rsidRPr="009A440D" w:rsidTr="008820B4">
        <w:trPr>
          <w:cantSplit/>
        </w:trPr>
        <w:tc>
          <w:tcPr>
            <w:tcW w:w="4068" w:type="dxa"/>
          </w:tcPr>
          <w:p w:rsidR="00B74CED" w:rsidRPr="009A440D" w:rsidRDefault="00B74CED" w:rsidP="00F139E6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М</w:t>
            </w:r>
            <w:r w:rsidR="00F139E6">
              <w:rPr>
                <w:sz w:val="24"/>
              </w:rPr>
              <w:t>астерские обслуживающего труда</w:t>
            </w:r>
          </w:p>
        </w:tc>
        <w:tc>
          <w:tcPr>
            <w:tcW w:w="903" w:type="dxa"/>
          </w:tcPr>
          <w:p w:rsidR="00B74CED" w:rsidRPr="00C7188E" w:rsidRDefault="00D21F82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  <w:tc>
          <w:tcPr>
            <w:tcW w:w="3960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Компьютерный класс</w:t>
            </w:r>
          </w:p>
        </w:tc>
        <w:tc>
          <w:tcPr>
            <w:tcW w:w="1080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</w:tr>
      <w:tr w:rsidR="00B74CED" w:rsidRPr="009A440D" w:rsidTr="008820B4">
        <w:trPr>
          <w:cantSplit/>
        </w:trPr>
        <w:tc>
          <w:tcPr>
            <w:tcW w:w="4068" w:type="dxa"/>
          </w:tcPr>
          <w:p w:rsidR="00B74CED" w:rsidRPr="009A440D" w:rsidRDefault="00B74CED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Мастерские технического труда</w:t>
            </w:r>
          </w:p>
        </w:tc>
        <w:tc>
          <w:tcPr>
            <w:tcW w:w="903" w:type="dxa"/>
          </w:tcPr>
          <w:p w:rsidR="00B74CED" w:rsidRPr="00C7188E" w:rsidRDefault="00F139E6">
            <w:pPr>
              <w:pStyle w:val="a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0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</w:p>
        </w:tc>
        <w:tc>
          <w:tcPr>
            <w:tcW w:w="1080" w:type="dxa"/>
          </w:tcPr>
          <w:p w:rsidR="00B74CED" w:rsidRPr="00C7188E" w:rsidRDefault="00B74CED">
            <w:pPr>
              <w:pStyle w:val="a8"/>
              <w:rPr>
                <w:sz w:val="24"/>
              </w:rPr>
            </w:pPr>
          </w:p>
        </w:tc>
      </w:tr>
      <w:tr w:rsidR="008820B4" w:rsidRPr="009A440D" w:rsidTr="008820B4">
        <w:trPr>
          <w:cantSplit/>
        </w:trPr>
        <w:tc>
          <w:tcPr>
            <w:tcW w:w="4068" w:type="dxa"/>
          </w:tcPr>
          <w:p w:rsidR="008820B4" w:rsidRPr="009A440D" w:rsidRDefault="008820B4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Спортивный зал</w:t>
            </w:r>
          </w:p>
        </w:tc>
        <w:tc>
          <w:tcPr>
            <w:tcW w:w="903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  <w:tc>
          <w:tcPr>
            <w:tcW w:w="3960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Компьютеры, ноутбуки, интерактивные доски</w:t>
            </w:r>
          </w:p>
        </w:tc>
        <w:tc>
          <w:tcPr>
            <w:tcW w:w="1080" w:type="dxa"/>
          </w:tcPr>
          <w:p w:rsidR="008820B4" w:rsidRPr="00C7188E" w:rsidRDefault="00F139E6">
            <w:pPr>
              <w:pStyle w:val="a8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C7188E" w:rsidRPr="00C7188E" w:rsidRDefault="00F139E6">
            <w:pPr>
              <w:pStyle w:val="a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20B4" w:rsidRPr="009A440D" w:rsidTr="008820B4">
        <w:trPr>
          <w:cantSplit/>
        </w:trPr>
        <w:tc>
          <w:tcPr>
            <w:tcW w:w="4068" w:type="dxa"/>
          </w:tcPr>
          <w:p w:rsidR="008820B4" w:rsidRPr="009A440D" w:rsidRDefault="00C7188E">
            <w:pPr>
              <w:pStyle w:val="a8"/>
              <w:rPr>
                <w:sz w:val="24"/>
              </w:rPr>
            </w:pPr>
            <w:r>
              <w:rPr>
                <w:sz w:val="24"/>
              </w:rPr>
              <w:t>Аудио - виде</w:t>
            </w:r>
            <w:r w:rsidR="008820B4" w:rsidRPr="009A440D">
              <w:rPr>
                <w:sz w:val="24"/>
              </w:rPr>
              <w:t>о техника</w:t>
            </w:r>
          </w:p>
        </w:tc>
        <w:tc>
          <w:tcPr>
            <w:tcW w:w="903" w:type="dxa"/>
          </w:tcPr>
          <w:p w:rsidR="008820B4" w:rsidRPr="00C7188E" w:rsidRDefault="00F139E6" w:rsidP="008820B4">
            <w:pPr>
              <w:pStyle w:val="a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0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Библиотека</w:t>
            </w:r>
          </w:p>
        </w:tc>
        <w:tc>
          <w:tcPr>
            <w:tcW w:w="1080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  <w:r w:rsidRPr="00C7188E">
              <w:rPr>
                <w:sz w:val="24"/>
              </w:rPr>
              <w:t>1</w:t>
            </w:r>
          </w:p>
        </w:tc>
      </w:tr>
      <w:tr w:rsidR="008820B4" w:rsidRPr="009A440D" w:rsidTr="008820B4">
        <w:trPr>
          <w:cantSplit/>
        </w:trPr>
        <w:tc>
          <w:tcPr>
            <w:tcW w:w="4068" w:type="dxa"/>
          </w:tcPr>
          <w:p w:rsidR="008820B4" w:rsidRPr="009A440D" w:rsidRDefault="008820B4">
            <w:pPr>
              <w:pStyle w:val="a8"/>
              <w:rPr>
                <w:sz w:val="24"/>
              </w:rPr>
            </w:pPr>
            <w:r w:rsidRPr="009A440D">
              <w:rPr>
                <w:sz w:val="24"/>
              </w:rPr>
              <w:t>Учебно-наглядные пособия</w:t>
            </w:r>
          </w:p>
        </w:tc>
        <w:tc>
          <w:tcPr>
            <w:tcW w:w="903" w:type="dxa"/>
          </w:tcPr>
          <w:p w:rsidR="008820B4" w:rsidRPr="00C7188E" w:rsidRDefault="008820B4" w:rsidP="008820B4">
            <w:pPr>
              <w:pStyle w:val="a8"/>
              <w:rPr>
                <w:sz w:val="24"/>
              </w:rPr>
            </w:pPr>
          </w:p>
        </w:tc>
        <w:tc>
          <w:tcPr>
            <w:tcW w:w="3960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</w:p>
        </w:tc>
        <w:tc>
          <w:tcPr>
            <w:tcW w:w="1080" w:type="dxa"/>
          </w:tcPr>
          <w:p w:rsidR="008820B4" w:rsidRPr="00C7188E" w:rsidRDefault="008820B4">
            <w:pPr>
              <w:pStyle w:val="a8"/>
              <w:rPr>
                <w:sz w:val="24"/>
              </w:rPr>
            </w:pPr>
          </w:p>
        </w:tc>
      </w:tr>
    </w:tbl>
    <w:p w:rsidR="00B74CED" w:rsidRDefault="00B406D6" w:rsidP="003154A3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D6F3E" wp14:editId="37616515">
                <wp:simplePos x="0" y="0"/>
                <wp:positionH relativeFrom="column">
                  <wp:posOffset>-2400300</wp:posOffset>
                </wp:positionH>
                <wp:positionV relativeFrom="paragraph">
                  <wp:posOffset>8221980</wp:posOffset>
                </wp:positionV>
                <wp:extent cx="1371600" cy="228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010" w:rsidRDefault="002A5010" w:rsidP="003154A3">
                            <w:r>
                              <w:t xml:space="preserve">    Актовый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9pt;margin-top:647.4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">
                <v:textbox>
                  <w:txbxContent>
                    <w:p w:rsidR="002A5010" w:rsidRDefault="002A5010" w:rsidP="003154A3">
                      <w:r>
                        <w:t xml:space="preserve">    Актовый зал</w:t>
                      </w:r>
                    </w:p>
                  </w:txbxContent>
                </v:textbox>
              </v:shape>
            </w:pict>
          </mc:Fallback>
        </mc:AlternateContent>
      </w:r>
      <w:r w:rsidR="00B74CED" w:rsidRPr="009A440D">
        <w:t xml:space="preserve">  </w:t>
      </w:r>
    </w:p>
    <w:p w:rsidR="00965B12" w:rsidRDefault="00965B12" w:rsidP="003154A3">
      <w:pPr>
        <w:pStyle w:val="a8"/>
      </w:pPr>
    </w:p>
    <w:p w:rsidR="00965B12" w:rsidRPr="009A440D" w:rsidRDefault="00965B12" w:rsidP="003154A3">
      <w:pPr>
        <w:pStyle w:val="a8"/>
        <w:rPr>
          <w:b/>
          <w:bCs/>
          <w:sz w:val="24"/>
        </w:rPr>
      </w:pPr>
    </w:p>
    <w:p w:rsidR="00B74CED" w:rsidRPr="009A440D" w:rsidRDefault="00B74CED" w:rsidP="003154A3">
      <w:pPr>
        <w:pStyle w:val="a8"/>
        <w:rPr>
          <w:b/>
          <w:bCs/>
        </w:rPr>
      </w:pPr>
      <w:r w:rsidRPr="009A440D">
        <w:rPr>
          <w:b/>
          <w:bCs/>
        </w:rPr>
        <w:t>11.Работа с родительской общественностью.</w:t>
      </w:r>
    </w:p>
    <w:p w:rsidR="00B74CED" w:rsidRPr="00C7188E" w:rsidRDefault="00B74CED" w:rsidP="003154A3">
      <w:pPr>
        <w:pStyle w:val="a8"/>
        <w:rPr>
          <w:b/>
          <w:bCs/>
          <w:sz w:val="24"/>
        </w:rPr>
      </w:pPr>
    </w:p>
    <w:p w:rsidR="00036385" w:rsidRPr="00C7188E" w:rsidRDefault="00B74CED" w:rsidP="003154A3">
      <w:pPr>
        <w:pStyle w:val="a8"/>
        <w:rPr>
          <w:b/>
          <w:bCs/>
          <w:sz w:val="24"/>
        </w:rPr>
      </w:pPr>
      <w:r w:rsidRPr="00C7188E">
        <w:rPr>
          <w:bCs/>
          <w:sz w:val="24"/>
        </w:rPr>
        <w:t xml:space="preserve">Отношение родителей к образовательному учреждению позитивное, родители выражают желание сотрудничать со школой, классными руководителями. </w:t>
      </w:r>
      <w:r w:rsidR="00595F34" w:rsidRPr="00C7188E">
        <w:rPr>
          <w:bCs/>
          <w:sz w:val="24"/>
        </w:rPr>
        <w:t>П</w:t>
      </w:r>
      <w:r w:rsidRPr="00C7188E">
        <w:rPr>
          <w:bCs/>
          <w:sz w:val="24"/>
        </w:rPr>
        <w:t>роцент посещения родительских собраний</w:t>
      </w:r>
      <w:r w:rsidR="001949C5">
        <w:rPr>
          <w:bCs/>
          <w:sz w:val="24"/>
        </w:rPr>
        <w:t>- 86</w:t>
      </w:r>
      <w:r w:rsidR="00C7188E" w:rsidRPr="00C7188E">
        <w:rPr>
          <w:bCs/>
          <w:sz w:val="24"/>
        </w:rPr>
        <w:t xml:space="preserve"> </w:t>
      </w:r>
      <w:r w:rsidR="00595F34" w:rsidRPr="00C7188E">
        <w:rPr>
          <w:bCs/>
          <w:sz w:val="24"/>
        </w:rPr>
        <w:t>%</w:t>
      </w:r>
      <w:r w:rsidRPr="00C7188E">
        <w:rPr>
          <w:bCs/>
          <w:sz w:val="24"/>
        </w:rPr>
        <w:t xml:space="preserve">. </w:t>
      </w:r>
    </w:p>
    <w:p w:rsidR="00B74CED" w:rsidRPr="009A440D" w:rsidRDefault="000B231C">
      <w:pPr>
        <w:rPr>
          <w:rFonts w:ascii="Times New Roman" w:hAnsi="Times New Roman"/>
          <w:b/>
          <w:sz w:val="28"/>
          <w:szCs w:val="28"/>
        </w:rPr>
      </w:pPr>
      <w:r w:rsidRPr="009A440D">
        <w:rPr>
          <w:rFonts w:ascii="Times New Roman" w:hAnsi="Times New Roman"/>
          <w:b/>
          <w:sz w:val="28"/>
          <w:szCs w:val="28"/>
        </w:rPr>
        <w:t>12. Заключение</w:t>
      </w:r>
    </w:p>
    <w:p w:rsidR="000B231C" w:rsidRPr="009A440D" w:rsidRDefault="000B231C" w:rsidP="000B231C">
      <w:pPr>
        <w:pStyle w:val="a8"/>
        <w:rPr>
          <w:b/>
          <w:bCs/>
          <w:sz w:val="23"/>
          <w:szCs w:val="23"/>
        </w:rPr>
      </w:pPr>
      <w:r w:rsidRPr="009A440D">
        <w:rPr>
          <w:b/>
          <w:bCs/>
          <w:sz w:val="23"/>
          <w:szCs w:val="23"/>
        </w:rPr>
        <w:t xml:space="preserve">Показатели деятельности </w:t>
      </w:r>
    </w:p>
    <w:p w:rsidR="000B231C" w:rsidRPr="009A440D" w:rsidRDefault="000B231C" w:rsidP="000B231C">
      <w:pPr>
        <w:pStyle w:val="a8"/>
        <w:rPr>
          <w:b/>
          <w:bCs/>
          <w:sz w:val="23"/>
          <w:szCs w:val="23"/>
        </w:rPr>
      </w:pPr>
    </w:p>
    <w:tbl>
      <w:tblPr>
        <w:tblW w:w="1078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8784"/>
        <w:gridCol w:w="1319"/>
      </w:tblGrid>
      <w:tr w:rsidR="00C05452" w:rsidRPr="009A440D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9A440D" w:rsidRDefault="000B231C" w:rsidP="00077A0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440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A440D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9A440D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9A440D" w:rsidRDefault="000B231C" w:rsidP="00077A0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440D">
              <w:rPr>
                <w:rFonts w:ascii="Times New Roman" w:hAnsi="Times New Roman"/>
                <w:b/>
                <w:bCs/>
                <w:sz w:val="21"/>
                <w:szCs w:val="21"/>
              </w:rPr>
              <w:t>Показатели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9A440D" w:rsidRDefault="000B231C" w:rsidP="00077A00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A440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Единица </w:t>
            </w:r>
            <w:r w:rsidRPr="009A440D"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>измерения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434AA1" w:rsidP="0043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313265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05452" w:rsidRPr="00D5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DE2AFA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AA1">
              <w:rPr>
                <w:rFonts w:ascii="Times New Roman" w:hAnsi="Times New Roman"/>
                <w:sz w:val="24"/>
                <w:szCs w:val="24"/>
              </w:rPr>
              <w:t>28</w:t>
            </w:r>
            <w:r w:rsidR="00C05452" w:rsidRPr="00D5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434AA1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AA1" w:rsidRPr="00D53C06" w:rsidRDefault="00434AA1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AA1" w:rsidRPr="00D53C06" w:rsidRDefault="00434AA1" w:rsidP="0043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среднего </w:t>
            </w:r>
            <w:r w:rsidRPr="00D53C06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AA1" w:rsidRPr="00D53C06" w:rsidRDefault="00434AA1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5человек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434AA1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507DEA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E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507DE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EA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FC4570" w:rsidRDefault="00434AA1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507DE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E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507DE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DEA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FC4570" w:rsidRDefault="00434AA1" w:rsidP="00507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FC4570" w:rsidRDefault="00E928C7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FC4570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FC4570" w:rsidRDefault="00E928C7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FC4570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FC4570" w:rsidRDefault="00E928C7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FC4570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7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17696B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F67471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471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F67471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47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AA1" w:rsidRPr="005D3FFE" w:rsidRDefault="005D3FFE" w:rsidP="0043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34AA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3F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8820B4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8820B4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434AA1" w:rsidP="00434A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B231C" w:rsidRPr="005D3FFE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1.13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1.13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A3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человек/%)</w:t>
            </w:r>
            <w:proofErr w:type="gramEnd"/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1.13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434AA1" w:rsidP="0043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E928C7" w:rsidP="00E9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E928C7" w:rsidP="00E9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E928C7" w:rsidP="00E9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0/0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E80CCF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434AA1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B231C" w:rsidRPr="00C7188E" w:rsidRDefault="00E928C7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еловек</w:t>
            </w:r>
          </w:p>
        </w:tc>
      </w:tr>
      <w:tr w:rsidR="00E80CCF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2A5010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010" w:rsidRPr="000B6A3A" w:rsidRDefault="002A5010" w:rsidP="002A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B6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2A5010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2A5010" w:rsidP="002A50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2A5010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1.23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010" w:rsidRPr="000B6A3A" w:rsidRDefault="002A5010" w:rsidP="002A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31C" w:rsidRPr="00C7188E" w:rsidRDefault="002A5010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1.23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2A5010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1.24</w:t>
            </w:r>
            <w:r w:rsidR="000B231C" w:rsidRPr="00D53C0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8C7" w:rsidRPr="000B6A3A" w:rsidRDefault="002A5010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1.24</w:t>
            </w:r>
            <w:r w:rsidR="000B231C" w:rsidRPr="007F651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2A5010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2A5010" w:rsidP="002A50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7F6511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511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2A5010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2A5010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C0545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010" w:rsidRPr="000B6A3A" w:rsidRDefault="00E80CCF" w:rsidP="002A5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A501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C7188E" w:rsidRDefault="000B231C" w:rsidP="00077A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188E">
              <w:rPr>
                <w:rFonts w:ascii="Times New Roman" w:hAnsi="Times New Roman"/>
                <w:color w:val="FF0000"/>
                <w:sz w:val="24"/>
                <w:szCs w:val="24"/>
              </w:rPr>
              <w:t>   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843E8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E8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843E8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E8A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5D3FFE" w:rsidRDefault="005D3FFE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FE">
              <w:rPr>
                <w:rFonts w:ascii="Times New Roman" w:hAnsi="Times New Roman"/>
                <w:sz w:val="24"/>
                <w:szCs w:val="24"/>
              </w:rPr>
              <w:t>0.7</w:t>
            </w:r>
            <w:r w:rsidR="000B231C" w:rsidRPr="005D3FF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64604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60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64604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604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563B" w:rsidRPr="005D3FFE" w:rsidRDefault="00C506C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0B231C" w:rsidRPr="005D3FFE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F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38563B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D53C06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A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5452" w:rsidRPr="00D53C06" w:rsidTr="000B6A3A">
        <w:tc>
          <w:tcPr>
            <w:tcW w:w="6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D53C0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C0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C506C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B231C" w:rsidRPr="000B6A3A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624BA6" w:rsidRPr="00624BA6" w:rsidTr="000B6A3A">
        <w:tc>
          <w:tcPr>
            <w:tcW w:w="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624BA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A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624BA6" w:rsidRDefault="000B231C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A6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31C" w:rsidRPr="000B6A3A" w:rsidRDefault="00C506C2" w:rsidP="0007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14,7кв.м.</w:t>
            </w:r>
          </w:p>
        </w:tc>
      </w:tr>
    </w:tbl>
    <w:p w:rsidR="000B231C" w:rsidRPr="00D53C06" w:rsidRDefault="000B231C" w:rsidP="000B231C">
      <w:pPr>
        <w:pStyle w:val="a8"/>
        <w:rPr>
          <w:b/>
          <w:bCs/>
          <w:sz w:val="24"/>
        </w:rPr>
      </w:pPr>
    </w:p>
    <w:p w:rsidR="000B231C" w:rsidRPr="00D53C06" w:rsidRDefault="000B231C" w:rsidP="000B231C">
      <w:pPr>
        <w:pStyle w:val="a8"/>
        <w:rPr>
          <w:b/>
          <w:bCs/>
          <w:sz w:val="24"/>
        </w:rPr>
      </w:pPr>
    </w:p>
    <w:p w:rsidR="000B231C" w:rsidRPr="009A440D" w:rsidRDefault="000B231C" w:rsidP="000B231C">
      <w:pPr>
        <w:pStyle w:val="a8"/>
        <w:rPr>
          <w:b/>
          <w:bCs/>
        </w:rPr>
      </w:pPr>
      <w:r w:rsidRPr="009A440D">
        <w:rPr>
          <w:b/>
          <w:bCs/>
        </w:rPr>
        <w:t>13.Пе</w:t>
      </w:r>
      <w:r w:rsidR="0038563B" w:rsidRPr="009A440D">
        <w:rPr>
          <w:b/>
          <w:bCs/>
        </w:rPr>
        <w:t>рспективы развития школы на 2</w:t>
      </w:r>
      <w:r w:rsidR="000B6A3A">
        <w:rPr>
          <w:b/>
          <w:bCs/>
        </w:rPr>
        <w:t>020/2021</w:t>
      </w:r>
      <w:r w:rsidRPr="009A440D">
        <w:rPr>
          <w:b/>
          <w:bCs/>
        </w:rPr>
        <w:t xml:space="preserve"> учебный год:</w:t>
      </w:r>
    </w:p>
    <w:p w:rsidR="00313265" w:rsidRPr="00313265" w:rsidRDefault="00313265" w:rsidP="00313265">
      <w:pPr>
        <w:spacing w:after="0" w:line="240" w:lineRule="auto"/>
        <w:ind w:firstLine="709"/>
        <w:contextualSpacing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13265">
        <w:rPr>
          <w:rFonts w:ascii="Times New Roman" w:hAnsi="Times New Roman"/>
          <w:sz w:val="24"/>
          <w:szCs w:val="24"/>
          <w:bdr w:val="none" w:sz="0" w:space="0" w:color="auto" w:frame="1"/>
        </w:rPr>
        <w:t>1. Повышение образовательных результатов обучающихся.</w:t>
      </w:r>
    </w:p>
    <w:p w:rsidR="00313265" w:rsidRPr="00313265" w:rsidRDefault="00313265" w:rsidP="00313265">
      <w:pPr>
        <w:pStyle w:val="10"/>
        <w:spacing w:after="0"/>
        <w:ind w:left="0"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313265">
        <w:rPr>
          <w:rFonts w:ascii="Times New Roman" w:hAnsi="Times New Roman" w:cs="Times New Roman"/>
          <w:bCs/>
        </w:rPr>
        <w:t>2.Создание гибкой образовательной среды, делающей возможным личностный выбор ребёнком образовательного пути, способствующего развитию индивидуальности.</w:t>
      </w:r>
    </w:p>
    <w:p w:rsidR="00313265" w:rsidRPr="00313265" w:rsidRDefault="00313265" w:rsidP="00313265">
      <w:pPr>
        <w:spacing w:after="0" w:line="240" w:lineRule="auto"/>
        <w:ind w:firstLine="709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13265">
        <w:rPr>
          <w:rFonts w:ascii="Times New Roman" w:hAnsi="Times New Roman"/>
          <w:sz w:val="24"/>
          <w:szCs w:val="24"/>
        </w:rPr>
        <w:t xml:space="preserve">Увеличение доли педагогов, владеющими современными образовательными технологиями, включенных в активные формы взаимодействия и саморазвития (профессиональные сообщества, конкурсное движение и др.)  </w:t>
      </w:r>
    </w:p>
    <w:p w:rsidR="00313265" w:rsidRPr="00313265" w:rsidRDefault="00313265" w:rsidP="0031326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13265">
        <w:rPr>
          <w:rFonts w:ascii="Times New Roman" w:hAnsi="Times New Roman"/>
          <w:sz w:val="24"/>
          <w:szCs w:val="24"/>
        </w:rPr>
        <w:t xml:space="preserve">4. Создание благоприятной образовательной среды для </w:t>
      </w:r>
      <w:proofErr w:type="gramStart"/>
      <w:r w:rsidRPr="0031326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13265">
        <w:rPr>
          <w:rFonts w:ascii="Times New Roman" w:hAnsi="Times New Roman"/>
          <w:sz w:val="24"/>
          <w:szCs w:val="24"/>
        </w:rPr>
        <w:t xml:space="preserve"> с ОВЗ.</w:t>
      </w:r>
    </w:p>
    <w:p w:rsidR="000B231C" w:rsidRPr="00736897" w:rsidRDefault="000B231C">
      <w:pPr>
        <w:rPr>
          <w:rFonts w:ascii="Times New Roman" w:hAnsi="Times New Roman"/>
          <w:b/>
          <w:sz w:val="24"/>
          <w:szCs w:val="24"/>
        </w:rPr>
      </w:pPr>
    </w:p>
    <w:sectPr w:rsidR="000B231C" w:rsidRPr="00736897" w:rsidSect="009842DC">
      <w:footerReference w:type="default" r:id="rId9"/>
      <w:pgSz w:w="11906" w:h="16838"/>
      <w:pgMar w:top="1134" w:right="70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67" w:rsidRDefault="00141267" w:rsidP="00E12A64">
      <w:pPr>
        <w:spacing w:after="0" w:line="240" w:lineRule="auto"/>
      </w:pPr>
      <w:r>
        <w:separator/>
      </w:r>
    </w:p>
  </w:endnote>
  <w:endnote w:type="continuationSeparator" w:id="0">
    <w:p w:rsidR="00141267" w:rsidRDefault="00141267" w:rsidP="00E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roman"/>
    <w:pitch w:val="default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10" w:rsidRDefault="002A501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606F">
      <w:rPr>
        <w:noProof/>
      </w:rPr>
      <w:t>1</w:t>
    </w:r>
    <w:r>
      <w:rPr>
        <w:noProof/>
      </w:rPr>
      <w:fldChar w:fldCharType="end"/>
    </w:r>
  </w:p>
  <w:p w:rsidR="002A5010" w:rsidRDefault="002A50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67" w:rsidRDefault="00141267" w:rsidP="00E12A64">
      <w:pPr>
        <w:spacing w:after="0" w:line="240" w:lineRule="auto"/>
      </w:pPr>
      <w:r>
        <w:separator/>
      </w:r>
    </w:p>
  </w:footnote>
  <w:footnote w:type="continuationSeparator" w:id="0">
    <w:p w:rsidR="00141267" w:rsidRDefault="00141267" w:rsidP="00E1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385"/>
    <w:multiLevelType w:val="hybridMultilevel"/>
    <w:tmpl w:val="8FB828B8"/>
    <w:lvl w:ilvl="0" w:tplc="60284612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F00E7"/>
    <w:multiLevelType w:val="hybridMultilevel"/>
    <w:tmpl w:val="97D20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514299"/>
    <w:multiLevelType w:val="hybridMultilevel"/>
    <w:tmpl w:val="263C2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3">
    <w:nsid w:val="306F4D91"/>
    <w:multiLevelType w:val="multilevel"/>
    <w:tmpl w:val="D1F4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C40C9"/>
    <w:multiLevelType w:val="hybridMultilevel"/>
    <w:tmpl w:val="27DC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557A2"/>
    <w:multiLevelType w:val="hybridMultilevel"/>
    <w:tmpl w:val="508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B023E"/>
    <w:multiLevelType w:val="hybridMultilevel"/>
    <w:tmpl w:val="4AE2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FB62B6"/>
    <w:multiLevelType w:val="hybridMultilevel"/>
    <w:tmpl w:val="5950A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0A6A54"/>
    <w:multiLevelType w:val="hybridMultilevel"/>
    <w:tmpl w:val="AE5A5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658033D"/>
    <w:multiLevelType w:val="hybridMultilevel"/>
    <w:tmpl w:val="E04A1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6005B6"/>
    <w:multiLevelType w:val="hybridMultilevel"/>
    <w:tmpl w:val="E49E07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61174"/>
    <w:multiLevelType w:val="hybridMultilevel"/>
    <w:tmpl w:val="B50AE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A3"/>
    <w:rsid w:val="000336E8"/>
    <w:rsid w:val="00036385"/>
    <w:rsid w:val="000430FD"/>
    <w:rsid w:val="00054925"/>
    <w:rsid w:val="00064604"/>
    <w:rsid w:val="00070AE3"/>
    <w:rsid w:val="00077A00"/>
    <w:rsid w:val="00094874"/>
    <w:rsid w:val="000B231C"/>
    <w:rsid w:val="000B36A7"/>
    <w:rsid w:val="000B6A3A"/>
    <w:rsid w:val="00114958"/>
    <w:rsid w:val="00120B59"/>
    <w:rsid w:val="00126DD0"/>
    <w:rsid w:val="00137112"/>
    <w:rsid w:val="00141267"/>
    <w:rsid w:val="00147ECC"/>
    <w:rsid w:val="00166281"/>
    <w:rsid w:val="0017696B"/>
    <w:rsid w:val="001949C5"/>
    <w:rsid w:val="001B59B5"/>
    <w:rsid w:val="001C0172"/>
    <w:rsid w:val="001C55DF"/>
    <w:rsid w:val="001D2FE2"/>
    <w:rsid w:val="001E6551"/>
    <w:rsid w:val="00216124"/>
    <w:rsid w:val="002234E4"/>
    <w:rsid w:val="002257CD"/>
    <w:rsid w:val="002A5010"/>
    <w:rsid w:val="002F1AD5"/>
    <w:rsid w:val="002F1F7E"/>
    <w:rsid w:val="00313265"/>
    <w:rsid w:val="003154A3"/>
    <w:rsid w:val="00331AE4"/>
    <w:rsid w:val="0034129C"/>
    <w:rsid w:val="00343316"/>
    <w:rsid w:val="003452A0"/>
    <w:rsid w:val="0038563B"/>
    <w:rsid w:val="003B160B"/>
    <w:rsid w:val="003C371B"/>
    <w:rsid w:val="003C4C15"/>
    <w:rsid w:val="003F4AE2"/>
    <w:rsid w:val="00415B33"/>
    <w:rsid w:val="00434AA1"/>
    <w:rsid w:val="0043733D"/>
    <w:rsid w:val="00443DA1"/>
    <w:rsid w:val="004641D9"/>
    <w:rsid w:val="00484782"/>
    <w:rsid w:val="00494485"/>
    <w:rsid w:val="004A1A81"/>
    <w:rsid w:val="004B0885"/>
    <w:rsid w:val="00507DEA"/>
    <w:rsid w:val="00517A33"/>
    <w:rsid w:val="00532314"/>
    <w:rsid w:val="00543535"/>
    <w:rsid w:val="00554BA0"/>
    <w:rsid w:val="00556A94"/>
    <w:rsid w:val="00562A87"/>
    <w:rsid w:val="0056398A"/>
    <w:rsid w:val="00595ED4"/>
    <w:rsid w:val="00595F34"/>
    <w:rsid w:val="005A271A"/>
    <w:rsid w:val="005A7308"/>
    <w:rsid w:val="005B303B"/>
    <w:rsid w:val="005B7EFD"/>
    <w:rsid w:val="005D3FFE"/>
    <w:rsid w:val="005D7426"/>
    <w:rsid w:val="00624BA6"/>
    <w:rsid w:val="00630C47"/>
    <w:rsid w:val="00660C9A"/>
    <w:rsid w:val="00670D81"/>
    <w:rsid w:val="006B319F"/>
    <w:rsid w:val="006B67A9"/>
    <w:rsid w:val="006F0FF7"/>
    <w:rsid w:val="007102FE"/>
    <w:rsid w:val="00736897"/>
    <w:rsid w:val="0075563C"/>
    <w:rsid w:val="00776DDA"/>
    <w:rsid w:val="007866E4"/>
    <w:rsid w:val="007A0544"/>
    <w:rsid w:val="007A364F"/>
    <w:rsid w:val="007B4398"/>
    <w:rsid w:val="007E12EB"/>
    <w:rsid w:val="007E3581"/>
    <w:rsid w:val="007F6511"/>
    <w:rsid w:val="008027D2"/>
    <w:rsid w:val="00835815"/>
    <w:rsid w:val="00837F79"/>
    <w:rsid w:val="00843E8A"/>
    <w:rsid w:val="008537FA"/>
    <w:rsid w:val="0086026D"/>
    <w:rsid w:val="008807ED"/>
    <w:rsid w:val="008820B4"/>
    <w:rsid w:val="00890DF6"/>
    <w:rsid w:val="008D0A28"/>
    <w:rsid w:val="008D3912"/>
    <w:rsid w:val="00917813"/>
    <w:rsid w:val="0093462F"/>
    <w:rsid w:val="00965B12"/>
    <w:rsid w:val="009842DC"/>
    <w:rsid w:val="009932E9"/>
    <w:rsid w:val="00995289"/>
    <w:rsid w:val="009A440D"/>
    <w:rsid w:val="009C43F4"/>
    <w:rsid w:val="009D73CD"/>
    <w:rsid w:val="00A11957"/>
    <w:rsid w:val="00A34CE5"/>
    <w:rsid w:val="00A64AF4"/>
    <w:rsid w:val="00A84F7B"/>
    <w:rsid w:val="00AB724F"/>
    <w:rsid w:val="00AF4B22"/>
    <w:rsid w:val="00B13F25"/>
    <w:rsid w:val="00B224FF"/>
    <w:rsid w:val="00B25009"/>
    <w:rsid w:val="00B25C2E"/>
    <w:rsid w:val="00B25FC2"/>
    <w:rsid w:val="00B312C5"/>
    <w:rsid w:val="00B406D6"/>
    <w:rsid w:val="00B74CED"/>
    <w:rsid w:val="00B7563C"/>
    <w:rsid w:val="00BC1605"/>
    <w:rsid w:val="00BE29FA"/>
    <w:rsid w:val="00BE4B1B"/>
    <w:rsid w:val="00BE52D4"/>
    <w:rsid w:val="00BF256C"/>
    <w:rsid w:val="00BF2DCE"/>
    <w:rsid w:val="00C05452"/>
    <w:rsid w:val="00C06797"/>
    <w:rsid w:val="00C13F9A"/>
    <w:rsid w:val="00C37491"/>
    <w:rsid w:val="00C4386B"/>
    <w:rsid w:val="00C4780A"/>
    <w:rsid w:val="00C506C2"/>
    <w:rsid w:val="00C7188E"/>
    <w:rsid w:val="00D0602C"/>
    <w:rsid w:val="00D210E8"/>
    <w:rsid w:val="00D21F82"/>
    <w:rsid w:val="00D42CBC"/>
    <w:rsid w:val="00D42DD8"/>
    <w:rsid w:val="00D53C06"/>
    <w:rsid w:val="00D95FDD"/>
    <w:rsid w:val="00DB7196"/>
    <w:rsid w:val="00DE2AFA"/>
    <w:rsid w:val="00E020F4"/>
    <w:rsid w:val="00E02E08"/>
    <w:rsid w:val="00E12A64"/>
    <w:rsid w:val="00E16132"/>
    <w:rsid w:val="00E1692B"/>
    <w:rsid w:val="00E24078"/>
    <w:rsid w:val="00E42A0A"/>
    <w:rsid w:val="00E602D7"/>
    <w:rsid w:val="00E628FE"/>
    <w:rsid w:val="00E6749F"/>
    <w:rsid w:val="00E71C44"/>
    <w:rsid w:val="00E80CCF"/>
    <w:rsid w:val="00E80F51"/>
    <w:rsid w:val="00E928C7"/>
    <w:rsid w:val="00EA1069"/>
    <w:rsid w:val="00EB1D81"/>
    <w:rsid w:val="00EB6493"/>
    <w:rsid w:val="00ED606F"/>
    <w:rsid w:val="00EE073F"/>
    <w:rsid w:val="00F139E6"/>
    <w:rsid w:val="00F54FE7"/>
    <w:rsid w:val="00F60726"/>
    <w:rsid w:val="00F64095"/>
    <w:rsid w:val="00F67471"/>
    <w:rsid w:val="00F80AC6"/>
    <w:rsid w:val="00F82B17"/>
    <w:rsid w:val="00FC2184"/>
    <w:rsid w:val="00FC4570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2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54A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54A3"/>
    <w:pPr>
      <w:keepNext/>
      <w:spacing w:after="0" w:line="240" w:lineRule="auto"/>
      <w:outlineLvl w:val="4"/>
    </w:pPr>
    <w:rPr>
      <w:rFonts w:ascii="Times New Roman" w:hAnsi="Times New Roman"/>
      <w:b/>
      <w:sz w:val="28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154A3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154A3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154A3"/>
    <w:rPr>
      <w:rFonts w:ascii="Times New Roman" w:hAnsi="Times New Roman" w:cs="Times New Roman"/>
      <w:b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3154A3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rsid w:val="003154A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154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3154A3"/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154A3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Название Знак"/>
    <w:link w:val="a6"/>
    <w:uiPriority w:val="99"/>
    <w:locked/>
    <w:rsid w:val="003154A3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3154A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3154A3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semiHidden/>
    <w:rsid w:val="003154A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1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154A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E12A64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rsid w:val="00E1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E12A64"/>
    <w:rPr>
      <w:rFonts w:cs="Times New Roman"/>
    </w:rPr>
  </w:style>
  <w:style w:type="table" w:styleId="af0">
    <w:name w:val="Table Grid"/>
    <w:basedOn w:val="a1"/>
    <w:uiPriority w:val="59"/>
    <w:locked/>
    <w:rsid w:val="003452A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F67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E52D4"/>
  </w:style>
  <w:style w:type="paragraph" w:styleId="af2">
    <w:name w:val="No Spacing"/>
    <w:uiPriority w:val="1"/>
    <w:qFormat/>
    <w:rsid w:val="00F139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Абзац списка1"/>
    <w:basedOn w:val="a"/>
    <w:rsid w:val="00313265"/>
    <w:pPr>
      <w:suppressAutoHyphens/>
      <w:spacing w:after="160"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2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54A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54A3"/>
    <w:pPr>
      <w:keepNext/>
      <w:spacing w:after="0" w:line="240" w:lineRule="auto"/>
      <w:outlineLvl w:val="4"/>
    </w:pPr>
    <w:rPr>
      <w:rFonts w:ascii="Times New Roman" w:hAnsi="Times New Roman"/>
      <w:b/>
      <w:sz w:val="28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154A3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154A3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154A3"/>
    <w:rPr>
      <w:rFonts w:ascii="Times New Roman" w:hAnsi="Times New Roman" w:cs="Times New Roman"/>
      <w:b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3154A3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rsid w:val="003154A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154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3154A3"/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154A3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Название Знак"/>
    <w:link w:val="a6"/>
    <w:uiPriority w:val="99"/>
    <w:locked/>
    <w:rsid w:val="003154A3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3154A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3154A3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semiHidden/>
    <w:rsid w:val="003154A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1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154A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E12A64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rsid w:val="00E1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E12A64"/>
    <w:rPr>
      <w:rFonts w:cs="Times New Roman"/>
    </w:rPr>
  </w:style>
  <w:style w:type="table" w:styleId="af0">
    <w:name w:val="Table Grid"/>
    <w:basedOn w:val="a1"/>
    <w:uiPriority w:val="59"/>
    <w:locked/>
    <w:rsid w:val="003452A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F67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E52D4"/>
  </w:style>
  <w:style w:type="paragraph" w:styleId="af2">
    <w:name w:val="No Spacing"/>
    <w:uiPriority w:val="1"/>
    <w:qFormat/>
    <w:rsid w:val="00F139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Абзац списка1"/>
    <w:basedOn w:val="a"/>
    <w:rsid w:val="00313265"/>
    <w:pPr>
      <w:suppressAutoHyphens/>
      <w:spacing w:after="160"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EAF82-8EEC-4359-9D88-B7AF9E00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800177</dc:creator>
  <cp:lastModifiedBy>Директор</cp:lastModifiedBy>
  <cp:revision>21</cp:revision>
  <dcterms:created xsi:type="dcterms:W3CDTF">2021-02-03T09:31:00Z</dcterms:created>
  <dcterms:modified xsi:type="dcterms:W3CDTF">2021-02-26T08:04:00Z</dcterms:modified>
</cp:coreProperties>
</file>